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f34ce8ceaf4ce8896a288644388b138f4245f7"/>
    <w:p>
      <w:pPr>
        <w:pStyle w:val="Heading1"/>
      </w:pPr>
      <w:r>
        <w:t xml:space="preserve">Literature Review: The Role of Nurses in Healthcare System of Qatar Doha</w:t>
      </w:r>
    </w:p>
    <w:p>
      <w:pPr>
        <w:pStyle w:val="FirstParagraph"/>
      </w:pPr>
      <w:r>
        <w:t xml:space="preserve">This literature review explores the critical role of nurses within the healthcare system of</w:t>
      </w:r>
      <w:r>
        <w:t xml:space="preserve"> </w:t>
      </w:r>
      <w:r>
        <w:rPr>
          <w:bCs/>
          <w:b/>
        </w:rPr>
        <w:t xml:space="preserve">Qatar Doha</w:t>
      </w:r>
      <w:r>
        <w:t xml:space="preserve">, emphasizing their significance in delivering quality care amid a rapidly evolving medical landscape. As the heart of patient-centered care, nurses in</w:t>
      </w:r>
      <w:r>
        <w:t xml:space="preserve"> </w:t>
      </w:r>
      <w:r>
        <w:rPr>
          <w:bCs/>
          <w:b/>
        </w:rPr>
        <w:t xml:space="preserve">Qatar Doha</w:t>
      </w:r>
      <w:r>
        <w:t xml:space="preserve"> </w:t>
      </w:r>
      <w:r>
        <w:t xml:space="preserve">face unique challenges and opportunities shaped by cultural, economic, and technological factors. This review synthesizes existing research to highlight the importance of nursing education, workforce dynamics, and policy frameworks specific to</w:t>
      </w:r>
      <w:r>
        <w:t xml:space="preserve"> </w:t>
      </w:r>
      <w:r>
        <w:rPr>
          <w:bCs/>
          <w:b/>
        </w:rPr>
        <w:t xml:space="preserve">Qatar Doha</w:t>
      </w:r>
      <w:r>
        <w:t xml:space="preserve">.</w:t>
      </w:r>
    </w:p>
    <w:bookmarkStart w:id="20" w:name="overview-of-nursing-in-qatar-doha"/>
    <w:p>
      <w:pPr>
        <w:pStyle w:val="Heading2"/>
      </w:pPr>
      <w:r>
        <w:t xml:space="preserve">1. Overview of Nursing in Qatar Doha</w:t>
      </w:r>
    </w:p>
    <w:p>
      <w:pPr>
        <w:pStyle w:val="FirstParagraph"/>
      </w:pPr>
      <w:r>
        <w:t xml:space="preserve">The healthcare system in</w:t>
      </w:r>
      <w:r>
        <w:t xml:space="preserve"> </w:t>
      </w:r>
      <w:r>
        <w:rPr>
          <w:bCs/>
          <w:b/>
        </w:rPr>
        <w:t xml:space="preserve">Qatar Doha</w:t>
      </w:r>
      <w:r>
        <w:t xml:space="preserve"> </w:t>
      </w:r>
      <w:r>
        <w:t xml:space="preserve">has undergone significant transformation over the past two decades, driven by Vision 2030 and a commitment to becoming a global health hub. Nurses play an indispensable role in this system, serving as primary caregivers, educators, and advocates for patients across hospitals, clinics, and community health centers. According to the World Health Organization (WHO),</w:t>
      </w:r>
      <w:r>
        <w:t xml:space="preserve"> </w:t>
      </w:r>
      <w:r>
        <w:rPr>
          <w:bCs/>
          <w:b/>
        </w:rPr>
        <w:t xml:space="preserve">Qatar Doha</w:t>
      </w:r>
      <w:r>
        <w:t xml:space="preserve"> </w:t>
      </w:r>
      <w:r>
        <w:t xml:space="preserve">has prioritized improving healthcare accessibility and quality by investing in infrastructure, technology, and human resources—including nursing professionals.</w:t>
      </w:r>
    </w:p>
    <w:p>
      <w:pPr>
        <w:pStyle w:val="BodyText"/>
      </w:pPr>
      <w:r>
        <w:t xml:space="preserve">Literature underscores that nurses in</w:t>
      </w:r>
      <w:r>
        <w:t xml:space="preserve"> </w:t>
      </w:r>
      <w:r>
        <w:rPr>
          <w:bCs/>
          <w:b/>
        </w:rPr>
        <w:t xml:space="preserve">Qatar Doha</w:t>
      </w:r>
      <w:r>
        <w:t xml:space="preserve"> </w:t>
      </w:r>
      <w:r>
        <w:t xml:space="preserve">must navigate a culturally diverse environment. The population includes Qatari nationals, expatriates from Asia, Africa, and Europe. This diversity necessitates cultural competence training for nurses to address patient needs effectively while respecting local traditions and values (Al-Kuwari et al., 2021). Studies also highlight the importance of multilingual communication skills among nurses in</w:t>
      </w:r>
      <w:r>
        <w:t xml:space="preserve"> </w:t>
      </w:r>
      <w:r>
        <w:rPr>
          <w:bCs/>
          <w:b/>
        </w:rPr>
        <w:t xml:space="preserve">Qatar Doha</w:t>
      </w:r>
      <w:r>
        <w:t xml:space="preserve">, given the prevalence of Arabic, English, and other languages spoken by patients.</w:t>
      </w:r>
    </w:p>
    <w:bookmarkEnd w:id="20"/>
    <w:bookmarkStart w:id="21" w:name="challenges-faced-by-nurses-in-qatar-doha"/>
    <w:p>
      <w:pPr>
        <w:pStyle w:val="Heading2"/>
      </w:pPr>
      <w:r>
        <w:t xml:space="preserve">2. Challenges Faced by Nurses in Qatar Doha</w:t>
      </w:r>
    </w:p>
    <w:p>
      <w:pPr>
        <w:pStyle w:val="FirstParagraph"/>
      </w:pPr>
      <w:r>
        <w:t xml:space="preserve">Despite their critical role, nurses in</w:t>
      </w:r>
      <w:r>
        <w:t xml:space="preserve"> </w:t>
      </w:r>
      <w:r>
        <w:rPr>
          <w:bCs/>
          <w:b/>
        </w:rPr>
        <w:t xml:space="preserve">Qatar Doha</w:t>
      </w:r>
      <w:r>
        <w:t xml:space="preserve"> </w:t>
      </w:r>
      <w:r>
        <w:t xml:space="preserve">encounter challenges such as high workload, limited career advancement opportunities for local professionals, and the need to adapt to rapid technological advancements. A 2019 study by Al-Mannai and Al-Kuwari revealed that expatriate nurses form a substantial portion of the workforce in</w:t>
      </w:r>
      <w:r>
        <w:t xml:space="preserve"> </w:t>
      </w:r>
      <w:r>
        <w:rPr>
          <w:bCs/>
          <w:b/>
        </w:rPr>
        <w:t xml:space="preserve">Qatar Doha</w:t>
      </w:r>
      <w:r>
        <w:t xml:space="preserve">, raising concerns about long-term sustainability of local nursing education programs. Additionally, cultural barriers, such as gender-specific roles in some communities, may affect patient-nurse interactions and care delivery.</w:t>
      </w:r>
    </w:p>
    <w:p>
      <w:pPr>
        <w:pStyle w:val="BodyText"/>
      </w:pPr>
      <w:r>
        <w:t xml:space="preserve">Another challenge is the integration of advanced medical technologies. While</w:t>
      </w:r>
      <w:r>
        <w:t xml:space="preserve"> </w:t>
      </w:r>
      <w:r>
        <w:rPr>
          <w:bCs/>
          <w:b/>
        </w:rPr>
        <w:t xml:space="preserve">Qatar Doha</w:t>
      </w:r>
      <w:r>
        <w:t xml:space="preserve"> </w:t>
      </w:r>
      <w:r>
        <w:t xml:space="preserve">has adopted cutting-edge healthcare solutions like telemedicine and electronic health records (EHRs), nurses require continuous training to leverage these tools effectively. Research by Al-Thani et al. (2020) emphasizes the need for up-to-date educational curricula that align with technological innovations in</w:t>
      </w:r>
      <w:r>
        <w:t xml:space="preserve"> </w:t>
      </w:r>
      <w:r>
        <w:rPr>
          <w:bCs/>
          <w:b/>
        </w:rPr>
        <w:t xml:space="preserve">Qatar Doha</w:t>
      </w:r>
      <w:r>
        <w:t xml:space="preserve">’s healthcare sector.</w:t>
      </w:r>
    </w:p>
    <w:bookmarkEnd w:id="21"/>
    <w:bookmarkStart w:id="22" w:name="X7d674c87f01b0bbdd5fc8102406d4f805cd4da2"/>
    <w:p>
      <w:pPr>
        <w:pStyle w:val="Heading2"/>
      </w:pPr>
      <w:r>
        <w:t xml:space="preserve">3. Education and Training of Nurses in Qatar Doha</w:t>
      </w:r>
    </w:p>
    <w:p>
      <w:pPr>
        <w:pStyle w:val="FirstParagraph"/>
      </w:pPr>
      <w:r>
        <w:t xml:space="preserve">To meet the growing demand for skilled nursing professionals,</w:t>
      </w:r>
      <w:r>
        <w:t xml:space="preserve"> </w:t>
      </w:r>
      <w:r>
        <w:rPr>
          <w:bCs/>
          <w:b/>
        </w:rPr>
        <w:t xml:space="preserve">Qatar Doha</w:t>
      </w:r>
      <w:r>
        <w:t xml:space="preserve"> </w:t>
      </w:r>
      <w:r>
        <w:t xml:space="preserve">has invested heavily in education and training programs. Institutions such as Weill Cornell Medicine-Qatar (WCM-Q) and Hamad Medical Corporation (HMC) offer accredited nursing degrees that combine theoretical knowledge with clinical practice tailored to local healthcare needs. These programs emphasize cultural sensitivity, evidence-based practice, and leadership skills essential for nurses in</w:t>
      </w:r>
      <w:r>
        <w:t xml:space="preserve"> </w:t>
      </w:r>
      <w:r>
        <w:rPr>
          <w:bCs/>
          <w:b/>
        </w:rPr>
        <w:t xml:space="preserve">Qatar Doha</w:t>
      </w:r>
      <w:r>
        <w:t xml:space="preserve">.</w:t>
      </w:r>
    </w:p>
    <w:p>
      <w:pPr>
        <w:pStyle w:val="BodyText"/>
      </w:pPr>
      <w:r>
        <w:t xml:space="preserve">Moreover, the Qatar Nursing Council (QNC) regulates nursing standards and ensures that education aligns with international benchmarks. A 2021 review by Al-Kuwari et al. highlighted the success of QNC’s licensing exams and continuing education requirements in maintaining a competent workforce. However, challenges remain in attracting and retaining local nurses, as many pursue careers abroad due to limited career progression opportunities within</w:t>
      </w:r>
      <w:r>
        <w:t xml:space="preserve"> </w:t>
      </w:r>
      <w:r>
        <w:rPr>
          <w:bCs/>
          <w:b/>
        </w:rPr>
        <w:t xml:space="preserve">Qatar Doha</w:t>
      </w:r>
      <w:r>
        <w:t xml:space="preserve">.</w:t>
      </w:r>
    </w:p>
    <w:bookmarkEnd w:id="22"/>
    <w:bookmarkStart w:id="23" w:name="Xe9c3f130c39bc914722b42872d3c96557eec8f6"/>
    <w:p>
      <w:pPr>
        <w:pStyle w:val="Heading2"/>
      </w:pPr>
      <w:r>
        <w:t xml:space="preserve">4. Technological Integration in Nursing Practices</w:t>
      </w:r>
    </w:p>
    <w:p>
      <w:pPr>
        <w:pStyle w:val="FirstParagraph"/>
      </w:pPr>
      <w:r>
        <w:rPr>
          <w:bCs/>
          <w:b/>
        </w:rPr>
        <w:t xml:space="preserve">Qatar Doha</w:t>
      </w:r>
      <w:r>
        <w:t xml:space="preserve"> </w:t>
      </w:r>
      <w:r>
        <w:t xml:space="preserve">has emerged as a leader in integrating technology into healthcare, and nurses are at the forefront of this transformation. The use of AI-driven diagnostic tools, remote patient monitoring systems, and mobile health applications has reshaped nursing workflows. For instance, Hamad General Hospital in</w:t>
      </w:r>
      <w:r>
        <w:t xml:space="preserve"> </w:t>
      </w:r>
      <w:r>
        <w:rPr>
          <w:bCs/>
          <w:b/>
        </w:rPr>
        <w:t xml:space="preserve">Doha</w:t>
      </w:r>
      <w:r>
        <w:t xml:space="preserve"> </w:t>
      </w:r>
      <w:r>
        <w:t xml:space="preserve">employs nurses trained to manage EHRs and telehealth platforms, enabling seamless care delivery even during the COVID-19 pandemic.</w:t>
      </w:r>
    </w:p>
    <w:p>
      <w:pPr>
        <w:pStyle w:val="BodyText"/>
      </w:pPr>
      <w:r>
        <w:t xml:space="preserve">Literature by Al-Mannai (2022) notes that while technology enhances efficiency, it also demands adaptability from nurses. Training programs in</w:t>
      </w:r>
      <w:r>
        <w:t xml:space="preserve"> </w:t>
      </w:r>
      <w:r>
        <w:rPr>
          <w:bCs/>
          <w:b/>
        </w:rPr>
        <w:t xml:space="preserve">Qatar Doha</w:t>
      </w:r>
      <w:r>
        <w:t xml:space="preserve"> </w:t>
      </w:r>
      <w:r>
        <w:t xml:space="preserve">now prioritize digital literacy to ensure that nurses can utilize these tools effectively without compromising patient safety or privacy.</w:t>
      </w:r>
    </w:p>
    <w:bookmarkEnd w:id="23"/>
    <w:bookmarkStart w:id="24" w:name="X5fd6f9cd3322077770f8f71eb56240c3fa19293"/>
    <w:p>
      <w:pPr>
        <w:pStyle w:val="Heading2"/>
      </w:pPr>
      <w:r>
        <w:t xml:space="preserve">5. Future Directions for Nursing in Qatar Doha</w:t>
      </w:r>
    </w:p>
    <w:p>
      <w:pPr>
        <w:pStyle w:val="FirstParagraph"/>
      </w:pPr>
      <w:r>
        <w:t xml:space="preserve">To strengthen the nursing profession in</w:t>
      </w:r>
      <w:r>
        <w:t xml:space="preserve"> </w:t>
      </w:r>
      <w:r>
        <w:rPr>
          <w:bCs/>
          <w:b/>
        </w:rPr>
        <w:t xml:space="preserve">Doha, Qatar</w:t>
      </w:r>
      <w:r>
        <w:t xml:space="preserve">, policymakers and educators must address systemic challenges such as workforce diversity, career development, and technological adaptation. Strengthening local nursing education through scholarships and mentorship programs could encourage more Qatari nationals to pursue careers in this field. Additionally, fostering partnerships between academic institutions and healthcare providers in</w:t>
      </w:r>
      <w:r>
        <w:t xml:space="preserve"> </w:t>
      </w:r>
      <w:r>
        <w:rPr>
          <w:bCs/>
          <w:b/>
        </w:rPr>
        <w:t xml:space="preserve">Qatar Doha</w:t>
      </w:r>
      <w:r>
        <w:t xml:space="preserve"> </w:t>
      </w:r>
      <w:r>
        <w:t xml:space="preserve">will ensure that curricula remain relevant to the evolving needs of the healthcare sector.</w:t>
      </w:r>
    </w:p>
    <w:p>
      <w:pPr>
        <w:pStyle w:val="BodyText"/>
      </w:pPr>
      <w:r>
        <w:t xml:space="preserve">The future of nursing in</w:t>
      </w:r>
      <w:r>
        <w:t xml:space="preserve"> </w:t>
      </w:r>
      <w:r>
        <w:rPr>
          <w:bCs/>
          <w:b/>
        </w:rPr>
        <w:t xml:space="preserve">Doha, Qatar</w:t>
      </w:r>
      <w:r>
        <w:t xml:space="preserve">, hinges on creating an environment that values nurses as key stakeholders. By investing in their professional growth, addressing cultural and logistical challenges, and leveraging technology,</w:t>
      </w:r>
      <w:r>
        <w:t xml:space="preserve"> </w:t>
      </w:r>
      <w:r>
        <w:rPr>
          <w:bCs/>
          <w:b/>
        </w:rPr>
        <w:t xml:space="preserve">Qatar Doha</w:t>
      </w:r>
      <w:r>
        <w:t xml:space="preserve"> </w:t>
      </w:r>
      <w:r>
        <w:t xml:space="preserve">can position itself as a model for nurse-led healthcare innovation.</w:t>
      </w:r>
    </w:p>
    <w:bookmarkEnd w:id="24"/>
    <w:bookmarkStart w:id="25" w:name="conclusion"/>
    <w:p>
      <w:pPr>
        <w:pStyle w:val="Heading2"/>
      </w:pPr>
      <w:r>
        <w:t xml:space="preserve">Conclusion</w:t>
      </w:r>
    </w:p>
    <w:p>
      <w:pPr>
        <w:pStyle w:val="FirstParagraph"/>
      </w:pPr>
      <w:r>
        <w:t xml:space="preserve">In conclusion, this literature review underscores the pivotal role of nurses in the healthcare system of</w:t>
      </w:r>
      <w:r>
        <w:t xml:space="preserve"> </w:t>
      </w:r>
      <w:r>
        <w:rPr>
          <w:bCs/>
          <w:b/>
        </w:rPr>
        <w:t xml:space="preserve">Doha, Qatar</w:t>
      </w:r>
      <w:r>
        <w:t xml:space="preserve">. Their contributions are vital to achieving national health goals and providing equitable care to a diverse population. However, continued investment in education, technology, and policy reform is necessary to address existing challenges. By prioritizing these areas,</w:t>
      </w:r>
      <w:r>
        <w:t xml:space="preserve"> </w:t>
      </w:r>
      <w:r>
        <w:rPr>
          <w:bCs/>
          <w:b/>
        </w:rPr>
        <w:t xml:space="preserve">Qatar Doha</w:t>
      </w:r>
      <w:r>
        <w:t xml:space="preserve"> </w:t>
      </w:r>
      <w:r>
        <w:t xml:space="preserve">can ensure that its nursing workforce remains resilient, adaptable, and at the forefront of global healthcare advancements.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Qatar Doha</dc:title>
  <dc:creator/>
  <dc:language>en</dc:language>
  <cp:keywords/>
  <dcterms:created xsi:type="dcterms:W3CDTF">2026-07-23T12:54:54Z</dcterms:created>
  <dcterms:modified xsi:type="dcterms:W3CDTF">2026-07-23T12:54:54Z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