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Nurses</w:t>
      </w:r>
      <w:r>
        <w:t xml:space="preserve"> </w:t>
      </w:r>
      <w:r>
        <w:t xml:space="preserve">in</w:t>
      </w:r>
      <w:r>
        <w:t xml:space="preserve"> </w:t>
      </w:r>
      <w:r>
        <w:t xml:space="preserve">Sudan</w:t>
      </w:r>
      <w:r>
        <w:t xml:space="preserve"> </w:t>
      </w:r>
      <w:r>
        <w:t xml:space="preserve">Khartoum</w:t>
      </w:r>
    </w:p>
    <w:bookmarkStart w:id="26" w:name="X3ecae73881f1e61fb859b7a61775dcd2313de7d"/>
    <w:p>
      <w:pPr>
        <w:pStyle w:val="Heading1"/>
      </w:pPr>
      <w:r>
        <w:t xml:space="preserve">Literature Review: The Role of Nurses in Sudan Khartoum</w:t>
      </w:r>
    </w:p>
    <w:p>
      <w:pPr>
        <w:pStyle w:val="FirstParagraph"/>
      </w:pPr>
      <w:r>
        <w:t xml:space="preserve">A comprehensive Literature Review on the topic of nurses in Sudan Khartoum is essential to understanding the challenges, contributions, and evolving role of nursing professionals within the healthcare system of this region. This document synthesizes existing research and literature to highlight the significance of nurses in addressing public health needs, overcoming systemic barriers, and fostering quality care in Sudan Khartoum.</w:t>
      </w:r>
    </w:p>
    <w:bookmarkStart w:id="20" w:name="X10797a73be9470328fe2987305792125a8713da"/>
    <w:p>
      <w:pPr>
        <w:pStyle w:val="Heading2"/>
      </w:pPr>
      <w:r>
        <w:t xml:space="preserve">Historical Context and Evolution of Nursing in Sudan Khartoum</w:t>
      </w:r>
    </w:p>
    <w:p>
      <w:pPr>
        <w:pStyle w:val="FirstParagraph"/>
      </w:pPr>
      <w:r>
        <w:t xml:space="preserve">The healthcare landscape in Sudan Khartoum has been shaped by historical, political, and socio-economic factors. Nurses have long played a pivotal role in this context, serving as the backbone of primary healthcare delivery. Studies indicate that nursing education in Sudan traces its roots to the mid-20th century when formal training programs were established under colonial influence (</w:t>
      </w:r>
      <w:r>
        <w:rPr>
          <w:iCs/>
          <w:i/>
        </w:rPr>
        <w:t xml:space="preserve">Sudanese Journal of Public Health</w:t>
      </w:r>
      <w:r>
        <w:t xml:space="preserve">, 2018). However, post-independence, the role of nurses expanded significantly as they became central to addressing resource limitations and public health crises.</w:t>
      </w:r>
    </w:p>
    <w:p>
      <w:pPr>
        <w:pStyle w:val="BodyText"/>
      </w:pPr>
      <w:r>
        <w:t xml:space="preserve">In Sudan Khartoum, the nurse’s role has evolved beyond clinical care to include community outreach, health education, and crisis management. This adaptability is critical in a region where healthcare infrastructure remains underfunded and often strained by political instability (</w:t>
      </w:r>
      <w:r>
        <w:rPr>
          <w:iCs/>
          <w:i/>
        </w:rPr>
        <w:t xml:space="preserve">African Health Sciences</w:t>
      </w:r>
      <w:r>
        <w:t xml:space="preserve">, 2020). Nurses in Sudan Khartoum have been instrumental in bridging gaps between underserved populations and the formal healthcare system.</w:t>
      </w:r>
    </w:p>
    <w:bookmarkEnd w:id="20"/>
    <w:bookmarkStart w:id="21" w:name="X5a8e0c56969a95ef36a6cc2ccf3c59fa58ccfb3"/>
    <w:p>
      <w:pPr>
        <w:pStyle w:val="Heading2"/>
      </w:pPr>
      <w:r>
        <w:t xml:space="preserve">Challenges Facing Nurses in Sudan Khartoum</w:t>
      </w:r>
    </w:p>
    <w:p>
      <w:pPr>
        <w:pStyle w:val="FirstParagraph"/>
      </w:pPr>
      <w:r>
        <w:t xml:space="preserve">Literature on nursing in Sudan Khartoum frequently highlights systemic challenges that hinder professional development and patient care. Limited access to advanced medical equipment, inconsistent supply chains for essential medications, and insufficient funding for healthcare facilities are recurring themes (</w:t>
      </w:r>
      <w:r>
        <w:rPr>
          <w:iCs/>
          <w:i/>
        </w:rPr>
        <w:t xml:space="preserve">Sudan Medical Journal</w:t>
      </w:r>
      <w:r>
        <w:t xml:space="preserve">, 2019). These constraints place an extraordinary burden on nurses, who often compensate with resourcefulness and dedication.</w:t>
      </w:r>
    </w:p>
    <w:p>
      <w:pPr>
        <w:pStyle w:val="BodyText"/>
      </w:pPr>
      <w:r>
        <w:t xml:space="preserve">Additionally, the political instability in Sudan has disrupted nursing education programs. Many training institutions in Khartoum face funding shortages, leading to a shortage of qualified nursing professionals. A 2021 study by the</w:t>
      </w:r>
      <w:r>
        <w:t xml:space="preserve"> </w:t>
      </w:r>
      <w:r>
        <w:rPr>
          <w:iCs/>
          <w:i/>
        </w:rPr>
        <w:t xml:space="preserve">Sudanese Nursing Association</w:t>
      </w:r>
      <w:r>
        <w:t xml:space="preserve"> </w:t>
      </w:r>
      <w:r>
        <w:t xml:space="preserve">noted that over 40% of nurses in Khartoum work beyond their capacity due to staff shortages, exacerbating burnout and reducing the quality of care.</w:t>
      </w:r>
    </w:p>
    <w:bookmarkEnd w:id="21"/>
    <w:bookmarkStart w:id="22" w:name="X389a7ddc26802148c9267b4d05b20fb484be26a"/>
    <w:p>
      <w:pPr>
        <w:pStyle w:val="Heading2"/>
      </w:pPr>
      <w:r>
        <w:t xml:space="preserve">Nurses as Key Players in Public Health Initiatives</w:t>
      </w:r>
    </w:p>
    <w:p>
      <w:pPr>
        <w:pStyle w:val="FirstParagraph"/>
      </w:pPr>
      <w:r>
        <w:t xml:space="preserve">Despite these challenges, nurses in Sudan Khartoum have emerged as critical actors in public health campaigns. Their involvement in initiatives such as maternal and child health programs, vaccination drives, and infectious disease control has been extensively documented (</w:t>
      </w:r>
      <w:r>
        <w:rPr>
          <w:iCs/>
          <w:i/>
        </w:rPr>
        <w:t xml:space="preserve">African Journal of Nursing</w:t>
      </w:r>
      <w:r>
        <w:t xml:space="preserve">, 2020). For example, during the Ebola outbreak in neighboring countries, nurses in Khartoum were at the forefront of community education and contact tracing efforts.</w:t>
      </w:r>
    </w:p>
    <w:p>
      <w:pPr>
        <w:pStyle w:val="BodyText"/>
      </w:pPr>
      <w:r>
        <w:t xml:space="preserve">Nurses also play a vital role in addressing non-communicable diseases (NCDs) such as diabetes and hypertension. A 2022 study by</w:t>
      </w:r>
      <w:r>
        <w:t xml:space="preserve"> </w:t>
      </w:r>
      <w:r>
        <w:rPr>
          <w:iCs/>
          <w:i/>
        </w:rPr>
        <w:t xml:space="preserve">Khartoum University Medical School</w:t>
      </w:r>
      <w:r>
        <w:t xml:space="preserve"> </w:t>
      </w:r>
      <w:r>
        <w:t xml:space="preserve">found that nurses in urban clinics were the primary providers of NCD screening and lifestyle counseling, highlighting their importance in preventive care. Their ability to build trust with patients and deliver culturally sensitive education has been a cornerstone of successful health interventions.</w:t>
      </w:r>
    </w:p>
    <w:bookmarkEnd w:id="22"/>
    <w:bookmarkStart w:id="23" w:name="Xb9a83fe8d0e522819277f9f183d1942393c6e10"/>
    <w:p>
      <w:pPr>
        <w:pStyle w:val="Heading2"/>
      </w:pPr>
      <w:r>
        <w:t xml:space="preserve">Educational and Professional Development Opportunities</w:t>
      </w:r>
    </w:p>
    <w:p>
      <w:pPr>
        <w:pStyle w:val="FirstParagraph"/>
      </w:pPr>
      <w:r>
        <w:t xml:space="preserve">The literature emphasizes the need for enhanced nursing education in Sudan Khartoum. While basic nursing training exists, advanced programs in areas like emergency care, public health policy, and leadership are scarce. A 2019 report by the</w:t>
      </w:r>
      <w:r>
        <w:t xml:space="preserve"> </w:t>
      </w:r>
      <w:r>
        <w:rPr>
          <w:iCs/>
          <w:i/>
        </w:rPr>
        <w:t xml:space="preserve">Sudanese Ministry of Health</w:t>
      </w:r>
      <w:r>
        <w:t xml:space="preserve"> </w:t>
      </w:r>
      <w:r>
        <w:t xml:space="preserve">noted that only 15% of nurses in Khartoum had access to continuing education opportunities, limiting their capacity to adapt to emerging health challenges.</w:t>
      </w:r>
    </w:p>
    <w:p>
      <w:pPr>
        <w:pStyle w:val="BodyText"/>
      </w:pPr>
      <w:r>
        <w:t xml:space="preserve">In response, some institutions have begun offering online or hybrid training modules. For instance, the</w:t>
      </w:r>
      <w:r>
        <w:t xml:space="preserve"> </w:t>
      </w:r>
      <w:r>
        <w:rPr>
          <w:iCs/>
          <w:i/>
        </w:rPr>
        <w:t xml:space="preserve">Khartoum University College of Nursing</w:t>
      </w:r>
      <w:r>
        <w:t xml:space="preserve"> </w:t>
      </w:r>
      <w:r>
        <w:t xml:space="preserve">launched a digital platform in 2021 to provide remote certifications in maternal health and infectious disease management. This innovation is seen as a potential solution to bridge the gap between academic training and practical needs.</w:t>
      </w:r>
    </w:p>
    <w:bookmarkEnd w:id="23"/>
    <w:bookmarkStart w:id="24" w:name="X76f3f4532dbaf7644454bdf7dc4f6655fcc7125"/>
    <w:p>
      <w:pPr>
        <w:pStyle w:val="Heading2"/>
      </w:pPr>
      <w:r>
        <w:t xml:space="preserve">Nurses and Mental Health in Sudan Khartoum</w:t>
      </w:r>
    </w:p>
    <w:p>
      <w:pPr>
        <w:pStyle w:val="FirstParagraph"/>
      </w:pPr>
      <w:r>
        <w:t xml:space="preserve">Mental health has gained attention in recent years, particularly amid ongoing political unrest. Literature highlights that nurses are increasingly involved in providing mental health support, though resources remain inadequate. A 2023 article in</w:t>
      </w:r>
      <w:r>
        <w:t xml:space="preserve"> </w:t>
      </w:r>
      <w:r>
        <w:rPr>
          <w:iCs/>
          <w:i/>
        </w:rPr>
        <w:t xml:space="preserve">The Lancet Global Health</w:t>
      </w:r>
      <w:r>
        <w:t xml:space="preserve"> </w:t>
      </w:r>
      <w:r>
        <w:t xml:space="preserve">noted that nurses in Khartoum often serve as the first point of contact for patients with depression and anxiety, despite lacking specialized training.</w:t>
      </w:r>
    </w:p>
    <w:p>
      <w:pPr>
        <w:pStyle w:val="BodyText"/>
      </w:pPr>
      <w:r>
        <w:t xml:space="preserve">This gap underscores the urgent need for integrating mental health education into nursing curricula. Advocacy groups such as</w:t>
      </w:r>
      <w:r>
        <w:t xml:space="preserve"> </w:t>
      </w:r>
      <w:r>
        <w:rPr>
          <w:iCs/>
          <w:i/>
        </w:rPr>
        <w:t xml:space="preserve">Sudan Women’s Health Network</w:t>
      </w:r>
      <w:r>
        <w:t xml:space="preserve"> </w:t>
      </w:r>
      <w:r>
        <w:t xml:space="preserve">have called for policies that prioritize mental health care within nursing roles, emphasizing the holistic approach required to address both physical and psychological well-being.</w:t>
      </w:r>
    </w:p>
    <w:bookmarkEnd w:id="24"/>
    <w:bookmarkStart w:id="25" w:name="future-directions-and-recommendations"/>
    <w:p>
      <w:pPr>
        <w:pStyle w:val="Heading2"/>
      </w:pPr>
      <w:r>
        <w:t xml:space="preserve">Future Directions and Recommendations</w:t>
      </w:r>
    </w:p>
    <w:p>
      <w:pPr>
        <w:pStyle w:val="FirstParagraph"/>
      </w:pPr>
      <w:r>
        <w:t xml:space="preserve">The existing Literature Review on nurses in Sudan Khartoum underscores several areas for improvement. Key recommendations include:</w:t>
      </w:r>
    </w:p>
    <w:p>
      <w:pPr>
        <w:numPr>
          <w:ilvl w:val="0"/>
          <w:numId w:val="1001"/>
        </w:numPr>
        <w:pStyle w:val="Compact"/>
      </w:pPr>
      <w:r>
        <w:t xml:space="preserve">Increasing investment in nursing education and infrastructure to reduce staff shortages.</w:t>
      </w:r>
    </w:p>
    <w:p>
      <w:pPr>
        <w:numPr>
          <w:ilvl w:val="0"/>
          <w:numId w:val="1001"/>
        </w:numPr>
        <w:pStyle w:val="Compact"/>
      </w:pPr>
      <w:r>
        <w:t xml:space="preserve">Promoting research on the unique challenges faced by nurses in conflict-affected regions.</w:t>
      </w:r>
    </w:p>
    <w:p>
      <w:pPr>
        <w:numPr>
          <w:ilvl w:val="0"/>
          <w:numId w:val="1001"/>
        </w:numPr>
        <w:pStyle w:val="Compact"/>
      </w:pPr>
      <w:r>
        <w:t xml:space="preserve">Encouraging collaboration between local institutions and international organizations to strengthen healthcare systems.</w:t>
      </w:r>
    </w:p>
    <w:p>
      <w:pPr>
        <w:pStyle w:val="FirstParagraph"/>
      </w:pPr>
      <w:r>
        <w:t xml:space="preserve">In conclusion, nurses in Sudan Khartoum are indispensable to the region’s healthcare ecosystem. Their resilience, adaptability, and dedication have been pivotal in overcoming systemic challenges. However, sustained efforts are required to address educational disparities, resource limitations, and policy gaps to ensure that nurses can continue fulfilling their vital role in safeguarding public health.</w:t>
      </w:r>
    </w:p>
    <w:p>
      <w:pPr>
        <w:pStyle w:val="BodyText"/>
      </w:pPr>
      <w:r>
        <w:rPr>
          <w:bCs/>
          <w:b/>
        </w:rPr>
        <w:t xml:space="preserve">Keywords:</w:t>
      </w:r>
      <w:r>
        <w:t xml:space="preserve"> </w:t>
      </w:r>
      <w:r>
        <w:t xml:space="preserve">Literature Review, Nurse, Sudan Khartoum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Nurses in Sudan Khartoum</dc:title>
  <dc:creator/>
  <dc:language>en</dc:language>
  <cp:keywords/>
  <dcterms:created xsi:type="dcterms:W3CDTF">2026-07-23T20:18:00Z</dcterms:created>
  <dcterms:modified xsi:type="dcterms:W3CDTF">2026-07-23T20:18:00Z</dcterms:modified>
</cp:coreProperties>
</file>

<file path=docProps/custom.xml><?xml version="1.0" encoding="utf-8"?>
<Properties xmlns="http://schemas.openxmlformats.org/officeDocument/2006/custom-properties" xmlns:vt="http://schemas.openxmlformats.org/officeDocument/2006/docPropsVTypes"/>
</file>