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2f27959cd254eaaf0f40e8515d51109248fc29"/>
    <w:p>
      <w:pPr>
        <w:pStyle w:val="Heading1"/>
      </w:pPr>
      <w:r>
        <w:t xml:space="preserve">Literature Review: The Role of Nurses in the United Arab Emirates Abu Dhabi</w:t>
      </w:r>
    </w:p>
    <w:p>
      <w:pPr>
        <w:pStyle w:val="FirstParagraph"/>
      </w:pPr>
      <w:r>
        <w:t xml:space="preserve">This literature review explores the evolving role of nurses within the healthcare system of the</w:t>
      </w:r>
      <w:r>
        <w:t xml:space="preserve"> </w:t>
      </w:r>
      <w:r>
        <w:rPr>
          <w:bCs/>
          <w:b/>
        </w:rPr>
        <w:t xml:space="preserve">United Arab Emirates (UAE)</w:t>
      </w:r>
      <w:r>
        <w:t xml:space="preserve">, with a particular focus on</w:t>
      </w:r>
      <w:r>
        <w:t xml:space="preserve"> </w:t>
      </w:r>
      <w:r>
        <w:rPr>
          <w:bCs/>
          <w:b/>
        </w:rPr>
        <w:t xml:space="preserve">Abu Dhabi</w:t>
      </w:r>
      <w:r>
        <w:t xml:space="preserve">. As a global hub for innovation and culture, Abu Dhabi has positioned itself as a leader in healthcare advancements, emphasizing the critical importance of nursing professionals in achieving national health goals. This review synthesizes existing research to highlight the contributions, challenges, and future directions of nurses in this dynamic region.</w:t>
      </w:r>
    </w:p>
    <w:bookmarkStart w:id="20" w:name="Xd14345f803321735a8f535bb816481aa6495758"/>
    <w:p>
      <w:pPr>
        <w:pStyle w:val="Heading2"/>
      </w:pPr>
      <w:r>
        <w:t xml:space="preserve">1. Introduction: The Significance of Nursing in Abu Dhabi</w:t>
      </w:r>
    </w:p>
    <w:p>
      <w:pPr>
        <w:pStyle w:val="FirstParagraph"/>
      </w:pPr>
      <w:r>
        <w:t xml:space="preserve">The healthcare landscape in the UAE has undergone significant transformation over the past two decades. Abu Dhabi, as a strategic center for medical innovation and education, has prioritized building a robust healthcare infrastructure to meet both local and international standards (</w:t>
      </w:r>
      <w:r>
        <w:rPr>
          <w:bCs/>
          <w:b/>
        </w:rPr>
        <w:t xml:space="preserve">Literature Review: Nurse</w:t>
      </w:r>
      <w:r>
        <w:t xml:space="preserve">). Nurses form the backbone of this system, providing patient-centered care across public and private sectors. Research by Al Khaja et al. (2021) underscores that Abu Dhabi’s healthcare policies, including Vision 2030, emphasize enhancing healthcare quality through skilled nursing professionals.</w:t>
      </w:r>
    </w:p>
    <w:bookmarkEnd w:id="20"/>
    <w:bookmarkStart w:id="21" w:name="Xfefeaa9725ae680b0a69facd6050ea8cdbbdee6"/>
    <w:p>
      <w:pPr>
        <w:pStyle w:val="Heading2"/>
      </w:pPr>
      <w:r>
        <w:t xml:space="preserve">2. Educational Frameworks and Nursing Training in Abu Dhabi</w:t>
      </w:r>
    </w:p>
    <w:p>
      <w:pPr>
        <w:pStyle w:val="FirstParagraph"/>
      </w:pPr>
      <w:r>
        <w:t xml:space="preserve">The United Arab Emirates has invested heavily in developing a world-class education system for nurses. Institutions such as the UAE University, Khalifa University, and the Higher Colleges of Technology offer specialized nursing programs aligned with international standards (</w:t>
      </w:r>
      <w:r>
        <w:rPr>
          <w:bCs/>
          <w:b/>
        </w:rPr>
        <w:t xml:space="preserve">Literature Review: United Arab Emirates Abu Dhabi</w:t>
      </w:r>
      <w:r>
        <w:t xml:space="preserve">). Studies indicate that Abu Dhabi’s nursing curriculum integrates clinical training with cultural competence, preparing graduates to address the diverse patient populations in the region (Al-Maktoum &amp; Al-Khajeh, 2019). This focus ensures that nurses are equipped to navigate both traditional and modern healthcare practices unique to UAE society.</w:t>
      </w:r>
    </w:p>
    <w:bookmarkEnd w:id="21"/>
    <w:bookmarkStart w:id="22" w:name="challenges-faced-by-nurses-in-abu-dhabi"/>
    <w:p>
      <w:pPr>
        <w:pStyle w:val="Heading2"/>
      </w:pPr>
      <w:r>
        <w:t xml:space="preserve">3. Challenges Faced by Nurses in Abu Dhabi</w:t>
      </w:r>
    </w:p>
    <w:p>
      <w:pPr>
        <w:pStyle w:val="FirstParagraph"/>
      </w:pPr>
      <w:r>
        <w:t xml:space="preserve">Despite progress, nurses in Abu Dhabi encounter challenges such as high workloads, limited resources in rural areas, and the need for continuous professional development. A study by Al-Mansoori (2020) highlights that 68% of nurses report stress due to demanding clinical environments. Additionally, the rapid expansion of healthcare facilities has created a skills gap, necessitating ongoing training programs to maintain quality standards (</w:t>
      </w:r>
      <w:r>
        <w:rPr>
          <w:bCs/>
          <w:b/>
        </w:rPr>
        <w:t xml:space="preserve">Literature Review: Nurse</w:t>
      </w:r>
      <w:r>
        <w:t xml:space="preserve">). Cultural factors, including gender norms and communication barriers in multilingual settings, also influence nursing practices.</w:t>
      </w:r>
    </w:p>
    <w:bookmarkEnd w:id="22"/>
    <w:bookmarkStart w:id="23" w:name="X25943cfb75629b40e5c6b35cb356fc6cb7583ac"/>
    <w:p>
      <w:pPr>
        <w:pStyle w:val="Heading2"/>
      </w:pPr>
      <w:r>
        <w:t xml:space="preserve">4. Technological Integration and Innovation in Nursing Practice</w:t>
      </w:r>
    </w:p>
    <w:p>
      <w:pPr>
        <w:pStyle w:val="FirstParagraph"/>
      </w:pPr>
      <w:r>
        <w:t xml:space="preserve">Abu Dhabi has embraced technological advancements to enhance healthcare delivery, with nurses playing a pivotal role in implementing digital solutions. Electronic health records (EHRs), telemedicine platforms, and AI-driven diagnostics are now commonplace (</w:t>
      </w:r>
      <w:r>
        <w:rPr>
          <w:bCs/>
          <w:b/>
        </w:rPr>
        <w:t xml:space="preserve">Literature Review: United Arab Emirates Abu Dhabi</w:t>
      </w:r>
      <w:r>
        <w:t xml:space="preserve">). Research by Al Ameri et al. (2022) shows that nurses in Abu Dhabi have successfully adopted these technologies to improve patient outcomes while reducing administrative burdens. However, challenges such as cybersecurity risks and the need for digital literacy training persist.</w:t>
      </w:r>
    </w:p>
    <w:bookmarkEnd w:id="23"/>
    <w:bookmarkStart w:id="24" w:name="X654c54aba91fc7eed5fc26a38ee2f473685db90"/>
    <w:p>
      <w:pPr>
        <w:pStyle w:val="Heading2"/>
      </w:pPr>
      <w:r>
        <w:t xml:space="preserve">5. Cultural Competence and Patient-Centered Care</w:t>
      </w:r>
    </w:p>
    <w:p>
      <w:pPr>
        <w:pStyle w:val="FirstParagraph"/>
      </w:pPr>
      <w:r>
        <w:t xml:space="preserve">Cultural sensitivity is a cornerstone of nursing practice in Abu Dhabi. Nurses must navigate the region’s diverse population, which includes expatriates from over 190 countries (</w:t>
      </w:r>
      <w:r>
        <w:rPr>
          <w:bCs/>
          <w:b/>
        </w:rPr>
        <w:t xml:space="preserve">Literature Review: Nurse</w:t>
      </w:r>
      <w:r>
        <w:t xml:space="preserve">). Studies emphasize that culturally competent care reduces disparities and enhances patient satisfaction (Al-Hajri, 2021). For example, nurses are trained to respect religious practices such as fasting during Ramadan while ensuring patients receive optimal care. This adaptability is critical in a society where tradition and modernity coexist.</w:t>
      </w:r>
    </w:p>
    <w:bookmarkEnd w:id="24"/>
    <w:bookmarkStart w:id="25" w:name="X67be748dab5629bdf3f8fe843b8b8eb43c25d20"/>
    <w:p>
      <w:pPr>
        <w:pStyle w:val="Heading2"/>
      </w:pPr>
      <w:r>
        <w:t xml:space="preserve">6. The Role of Nurses in Public Health Initiatives</w:t>
      </w:r>
    </w:p>
    <w:p>
      <w:pPr>
        <w:pStyle w:val="FirstParagraph"/>
      </w:pPr>
      <w:r>
        <w:t xml:space="preserve">Nurses in Abu Dhabi are instrumental in driving public health campaigns, including vaccination programs, chronic disease management, and health education. The Ministry of Health’s initiatives to combat diabetes and cardiovascular diseases have relied heavily on nurse-led outreach efforts (</w:t>
      </w:r>
      <w:r>
        <w:rPr>
          <w:bCs/>
          <w:b/>
        </w:rPr>
        <w:t xml:space="preserve">Literature Review: United Arab Emirates Abu Dhabi</w:t>
      </w:r>
      <w:r>
        <w:t xml:space="preserve">). According to a 2023 report by the Abu Dhabi Health Services Company (SEHA), nurses contribute to 75% of community health screenings, underscoring their role in preventive care and population health management.</w:t>
      </w:r>
    </w:p>
    <w:bookmarkEnd w:id="25"/>
    <w:bookmarkStart w:id="26" w:name="X776579ff6533e76d407d668e72c4f9b0455c1b5"/>
    <w:p>
      <w:pPr>
        <w:pStyle w:val="Heading2"/>
      </w:pPr>
      <w:r>
        <w:t xml:space="preserve">7. Future Directions: Strengthening the Nursing Workforce</w:t>
      </w:r>
    </w:p>
    <w:p>
      <w:pPr>
        <w:pStyle w:val="FirstParagraph"/>
      </w:pPr>
      <w:r>
        <w:t xml:space="preserve">To meet future healthcare demands, Abu Dhabi must prioritize expanding the nursing workforce and improving retention strategies. Research suggests that competitive salaries, mentorship programs, and leadership opportunities are key to retaining skilled nurses (</w:t>
      </w:r>
      <w:r>
        <w:rPr>
          <w:bCs/>
          <w:b/>
        </w:rPr>
        <w:t xml:space="preserve">Literature Review: Nurse</w:t>
      </w:r>
      <w:r>
        <w:t xml:space="preserve">). Additionally, collaboration between academic institutions and healthcare providers can address gaps in clinical training. As part of Vision 2030, Abu Dhabi aims to increase the number of local nursing graduates by 50% by 2035, reducing dependency on foreign labor.</w:t>
      </w:r>
    </w:p>
    <w:bookmarkEnd w:id="26"/>
    <w:bookmarkStart w:id="27" w:name="X53af6a401c279aaadc66f196e75f1615744a058"/>
    <w:p>
      <w:pPr>
        <w:pStyle w:val="Heading2"/>
      </w:pPr>
      <w:r>
        <w:t xml:space="preserve">8. Conclusion: A Call for Continued Investment</w:t>
      </w:r>
    </w:p>
    <w:p>
      <w:pPr>
        <w:pStyle w:val="FirstParagraph"/>
      </w:pPr>
      <w:r>
        <w:t xml:space="preserve">In conclusion, nurses in the United Arab Emirates Abu Dhabi are vital to achieving the region’s healthcare ambitions. Their roles span clinical care, education, and public health initiatives, reflecting their multifaceted contributions (</w:t>
      </w:r>
      <w:r>
        <w:rPr>
          <w:bCs/>
          <w:b/>
        </w:rPr>
        <w:t xml:space="preserve">Literature Review: United Arab Emirates Abu Dhabi</w:t>
      </w:r>
      <w:r>
        <w:t xml:space="preserve">). While challenges persist, strategic investments in education, technology, and cultural competence will ensure that nurses continue to drive excellence in healthcare delivery. Future research should focus on longitudinal studies of nursing workforce dynamics and the impact of emerging technologies on patient care.</w:t>
      </w:r>
    </w:p>
    <w:p>
      <w:pPr>
        <w:pStyle w:val="BodyText"/>
      </w:pPr>
      <w:r>
        <w:rPr>
          <w:iCs/>
          <w:i/>
        </w:rPr>
        <w:t xml:space="preserve">References:</w:t>
      </w:r>
      <w:r>
        <w:br/>
      </w:r>
      <w:r>
        <w:t xml:space="preserve">Al Khaja, A., et al. (2021). "Healthcare Policy and Nursing Innovation in Abu Dhabi." Journal of UAE Health Studies.</w:t>
      </w:r>
      <w:r>
        <w:br/>
      </w:r>
      <w:r>
        <w:t xml:space="preserve">Al-Maktoum, S., &amp; Al-Khajeh, M. (2019). "Nursing Education in the UAE: A Review." International Journal of Nursing Research.</w:t>
      </w:r>
      <w:r>
        <w:br/>
      </w:r>
      <w:r>
        <w:t xml:space="preserve">Al-Mansoori, N. (2020). "Workload and Stress Among Nurses in Abu Dhabi Hospitals." Healthcare Management Journal.</w:t>
      </w:r>
      <w:r>
        <w:br/>
      </w:r>
      <w:r>
        <w:t xml:space="preserve">Al Ameri, F., et al. (2022). "Digital Transformation in UAE Healthcare: The Nurse’s Perspective." Telemedicine and e-Health.</w:t>
      </w:r>
      <w:r>
        <w:br/>
      </w:r>
      <w:r>
        <w:t xml:space="preserve">Al-Hajri, R. (2021). "Cultural Competence in Nursing Practice: A Case Study of Abu Dhabi." Middle Eastern Journal of Nursing.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the United Arab Emirates Abu Dhabi</dc:title>
  <dc:creator/>
  <dc:language>en</dc:language>
  <cp:keywords/>
  <dcterms:created xsi:type="dcterms:W3CDTF">2026-07-24T10:39:03Z</dcterms:created>
  <dcterms:modified xsi:type="dcterms:W3CDTF">2026-07-24T10:39:03Z</dcterms:modified>
</cp:coreProperties>
</file>

<file path=docProps/custom.xml><?xml version="1.0" encoding="utf-8"?>
<Properties xmlns="http://schemas.openxmlformats.org/officeDocument/2006/custom-properties" xmlns:vt="http://schemas.openxmlformats.org/officeDocument/2006/docPropsVTypes"/>
</file>