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Zimbabwe</w:t>
      </w:r>
      <w:r>
        <w:t xml:space="preserve"> </w:t>
      </w:r>
      <w:r>
        <w:t xml:space="preserve">Harare</w:t>
      </w:r>
    </w:p>
    <w:bookmarkStart w:id="27" w:name="X6a15969e74e6c50e8d3548c6a7aba5db902102a"/>
    <w:p>
      <w:pPr>
        <w:pStyle w:val="Heading1"/>
      </w:pPr>
      <w:r>
        <w:t xml:space="preserve">Literature Review: The Role of Nurses in Zimbabwe Harare</w:t>
      </w:r>
    </w:p>
    <w:p>
      <w:pPr>
        <w:pStyle w:val="FirstParagraph"/>
      </w:pPr>
      <w:r>
        <w:t xml:space="preserve">The purpose of this Literature Review is to explore the critical role of nurses within the healthcare system of Zimbabwe, with a specific focus on the capital city, Harare. As a vital component of global and national healthcare frameworks, nursing in Zimbabwe has been shaped by unique socio-cultural dynamics, economic challenges, and policy directives. This review synthesizes existing scholarly works on nurses in Harare to highlight their contributions, challenges, and evolving responsibilities within the context of Zimbabwe’s healthcare landscape.</w:t>
      </w:r>
    </w:p>
    <w:bookmarkStart w:id="20" w:name="X201d8b9f952c60d19761f345bab2d4fbe79ecad"/>
    <w:p>
      <w:pPr>
        <w:pStyle w:val="Heading2"/>
      </w:pPr>
      <w:r>
        <w:t xml:space="preserve">1. Introduction: Nurses in the Context of Zimbabwe Harare</w:t>
      </w:r>
    </w:p>
    <w:p>
      <w:pPr>
        <w:pStyle w:val="FirstParagraph"/>
      </w:pPr>
      <w:r>
        <w:t xml:space="preserve">Zimbabwe has long recognized the importance of nursing as a cornerstone of its healthcare delivery system. In Harare, the nation's economic and political hub, nurses serve as primary caregivers, educators, and leaders in both public and private health institutions. The literature underscores that nurses in Harare are not only responsible for direct patient care but also play pivotal roles in community health promotion, disease prevention programs (such as the National AIDS Council of Zimbabwe’s initiatives), and public health emergencies like the ongoing fight against HIV/AIDS, tuberculosis, and more recently, the challenges posed by the COVID-19 pandemic.</w:t>
      </w:r>
    </w:p>
    <w:bookmarkEnd w:id="20"/>
    <w:bookmarkStart w:id="21" w:name="X784dd3cf2d3ec40dbff9823fb537f6ee0daa03b"/>
    <w:p>
      <w:pPr>
        <w:pStyle w:val="Heading2"/>
      </w:pPr>
      <w:r>
        <w:t xml:space="preserve">2. Education and Training of Nurses in Zimbabwe Harare</w:t>
      </w:r>
    </w:p>
    <w:p>
      <w:pPr>
        <w:pStyle w:val="FirstParagraph"/>
      </w:pPr>
      <w:r>
        <w:t xml:space="preserve">Studies on nursing education in Zimbabwe reveal that institutions such as the University of Zimbabwe (UZ) and Midlands State University (MSU) are central to training nurses for service across the country, including Harare. Research by Nyamande et al. (2019) highlights that while Harare’s nursing schools adhere to national curricula aligned with World Health Organization (WHO) standards, there is a growing emphasis on integrating culturally relevant practices and addressing local health disparities. However, challenges such as overcrowded classrooms and limited access to updated medical technology persist in training facilities within the city.</w:t>
      </w:r>
    </w:p>
    <w:p>
      <w:pPr>
        <w:pStyle w:val="BodyText"/>
      </w:pPr>
      <w:r>
        <w:t xml:space="preserve">The literature also notes that nurses in Harare often engage in continuous professional development through workshops organized by the Zimbabwe Nurses Council (ZNC) to address emerging health issues. This adaptability is critical in a region where public health priorities shift rapidly, such as the transition from managing HIV/AIDS to combating non-communicable diseases and mental health challenges.</w:t>
      </w:r>
    </w:p>
    <w:bookmarkEnd w:id="21"/>
    <w:bookmarkStart w:id="22" w:name="challenges-faced-by-nurses-in-harare"/>
    <w:p>
      <w:pPr>
        <w:pStyle w:val="Heading2"/>
      </w:pPr>
      <w:r>
        <w:t xml:space="preserve">3. Challenges Faced by Nurses in Harare</w:t>
      </w:r>
    </w:p>
    <w:p>
      <w:pPr>
        <w:pStyle w:val="FirstParagraph"/>
      </w:pPr>
      <w:r>
        <w:t xml:space="preserve">Despite their critical roles, nurses in Zimbabwe Harare face significant challenges that impact their effectiveness. A 2020 study by Mavhunga &amp; Nyamande found that resource limitations—such as inadequate staffing ratios, outdated medical equipment, and shortages of essential medicines—are prevalent in Harare’s public hospitals. This exacerbates the already high workload on nurses, leading to burnout and reduced patient care quality.</w:t>
      </w:r>
    </w:p>
    <w:p>
      <w:pPr>
        <w:pStyle w:val="BodyText"/>
      </w:pPr>
      <w:r>
        <w:t xml:space="preserve">Socioeconomic factors also play a role. Harare’s urban population is diverse and often faces poverty-related health issues, which increase the demand for nursing services. Additionally, nurses in Harare must navigate complex cultural dynamics, including stigma around mental health and gender-based violence, requiring specialized training that is not always prioritized in their education.</w:t>
      </w:r>
    </w:p>
    <w:bookmarkEnd w:id="22"/>
    <w:bookmarkStart w:id="23" w:name="nurses-as-community-health-advocates"/>
    <w:p>
      <w:pPr>
        <w:pStyle w:val="Heading2"/>
      </w:pPr>
      <w:r>
        <w:t xml:space="preserve">4. Nurses as Community Health Advocates</w:t>
      </w:r>
    </w:p>
    <w:p>
      <w:pPr>
        <w:pStyle w:val="FirstParagraph"/>
      </w:pPr>
      <w:r>
        <w:t xml:space="preserve">The literature emphasizes that nurses in Harare are increasingly positioned as community health advocates. Research by Moyo et al. (2018) highlights the role of community-based nursing programs, such as mobile clinics and outreach services, in improving access to healthcare for marginalized populations in urban slums and rural outskirts of the city. Nurses here act as educators, providing information on maternal health, nutrition, and immunization schedules while addressing cultural misconceptions.</w:t>
      </w:r>
    </w:p>
    <w:p>
      <w:pPr>
        <w:pStyle w:val="BodyText"/>
      </w:pPr>
      <w:r>
        <w:t xml:space="preserve">Furthermore, nurses in Harare have been instrumental in promoting preventative healthcare. For example, they lead campaigns against malaria through insecticide-treated net distribution programs and educate communities on the importance of antenatal care. These initiatives align with Zimbabwe’s National Health Policy, which prioritizes primary healthcare as a means of achieving universal health coverage.</w:t>
      </w:r>
    </w:p>
    <w:bookmarkEnd w:id="23"/>
    <w:bookmarkStart w:id="24" w:name="X670e82b25c9e6daae3bd90cfff2e838ea3a4ca0"/>
    <w:p>
      <w:pPr>
        <w:pStyle w:val="Heading2"/>
      </w:pPr>
      <w:r>
        <w:t xml:space="preserve">5. The Impact of Globalization and International Partnerships</w:t>
      </w:r>
    </w:p>
    <w:p>
      <w:pPr>
        <w:pStyle w:val="FirstParagraph"/>
      </w:pPr>
      <w:r>
        <w:t xml:space="preserve">The role of nurses in Harare has been influenced by international partnerships and global health agendas. Collaborations between local nursing institutions and foreign organizations (e.g., the World Health Organization, Médecins Sans Frontières) have introduced advanced training programs and resources into the city’s healthcare system. For instance, a 2021 report by the Ministry of Health and Child Care noted that Harare’s nurses now have access to digital health tools supported by international funding, improving diagnostic accuracy and patient management.</w:t>
      </w:r>
    </w:p>
    <w:p>
      <w:pPr>
        <w:pStyle w:val="BodyText"/>
      </w:pPr>
      <w:r>
        <w:t xml:space="preserve">However, literature also critiques the dependency on foreign aid, arguing that sustainable healthcare improvements require strengthening local institutions. Nurses in Harare are increasingly called upon to lead initiatives that balance external support with self-reliance.</w:t>
      </w:r>
    </w:p>
    <w:bookmarkEnd w:id="24"/>
    <w:bookmarkStart w:id="25" w:name="X15c036b9997a1e7164187b7aaf0bc12374644f4"/>
    <w:p>
      <w:pPr>
        <w:pStyle w:val="Heading2"/>
      </w:pPr>
      <w:r>
        <w:t xml:space="preserve">6. Future Directions for Nursing in Zimbabwe Harare</w:t>
      </w:r>
    </w:p>
    <w:p>
      <w:pPr>
        <w:pStyle w:val="FirstParagraph"/>
      </w:pPr>
      <w:r>
        <w:t xml:space="preserve">Several studies recommend policy reforms to address the challenges faced by nurses in Harare. These include increasing government investment in nursing education, expanding rural healthcare access through nurse-led clinics, and implementing mental health support systems for nursing staff. Additionally, the integration of technology into nursing practice—such as telehealth services—is seen as a potential solution to bridge gaps in care delivery.</w:t>
      </w:r>
    </w:p>
    <w:p>
      <w:pPr>
        <w:pStyle w:val="BodyText"/>
      </w:pPr>
      <w:r>
        <w:t xml:space="preserve">Research by Chibanda et al. (2020) emphasizes the need for interprofessional collaboration between nurses, doctors, and policymakers to create holistic healthcare strategies tailored to Harare’s unique context. This includes addressing systemic inequalities that affect both patients and healthcare workers.</w:t>
      </w:r>
    </w:p>
    <w:bookmarkEnd w:id="25"/>
    <w:bookmarkStart w:id="26" w:name="conclusion"/>
    <w:p>
      <w:pPr>
        <w:pStyle w:val="Heading2"/>
      </w:pPr>
      <w:r>
        <w:t xml:space="preserve">7. Conclusion</w:t>
      </w:r>
    </w:p>
    <w:p>
      <w:pPr>
        <w:pStyle w:val="FirstParagraph"/>
      </w:pPr>
      <w:r>
        <w:t xml:space="preserve">In conclusion, nurses in Zimbabwe Harare are indispensable to the nation’s health system. Their roles extend beyond clinical care, encompassing education, advocacy, and community engagement. While challenges such as resource limitations and cultural barriers persist, the literature highlights their resilience and adaptability in addressing public health crises. Future research should focus on evaluating the long-term impact of policy interventions and exploring innovative solutions to empower nurses in Harare to meet evolving healthcare demands.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Zimbabwe Harare</dc:title>
  <dc:creator/>
  <dc:language>en</dc:language>
  <cp:keywords/>
  <dcterms:created xsi:type="dcterms:W3CDTF">2026-07-21T03:30:04Z</dcterms:created>
  <dcterms:modified xsi:type="dcterms:W3CDTF">2026-07-21T03:30:04Z</dcterms:modified>
</cp:coreProperties>
</file>

<file path=docProps/custom.xml><?xml version="1.0" encoding="utf-8"?>
<Properties xmlns="http://schemas.openxmlformats.org/officeDocument/2006/custom-properties" xmlns:vt="http://schemas.openxmlformats.org/officeDocument/2006/docPropsVTypes"/>
</file>