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Therapists</w:t>
      </w:r>
      <w:r>
        <w:t xml:space="preserve"> </w:t>
      </w:r>
      <w:r>
        <w:t xml:space="preserve">in</w:t>
      </w:r>
      <w:r>
        <w:t xml:space="preserve"> </w:t>
      </w:r>
      <w:r>
        <w:t xml:space="preserve">Egypt</w:t>
      </w:r>
      <w:r>
        <w:t xml:space="preserve"> </w:t>
      </w:r>
      <w:r>
        <w:t xml:space="preserve">Alexandria</w:t>
      </w:r>
    </w:p>
    <w:bookmarkStart w:id="27" w:name="X76746b3ec1ea6ebebeb5c2a18d5a66f5aef25c0"/>
    <w:p>
      <w:pPr>
        <w:pStyle w:val="Heading1"/>
      </w:pPr>
      <w:r>
        <w:t xml:space="preserve">Literature Review: The Role of Occupational Therapists in Egypt, Alexandria</w:t>
      </w:r>
    </w:p>
    <w:p>
      <w:pPr>
        <w:pStyle w:val="FirstParagraph"/>
      </w:pPr>
      <w:r>
        <w:t xml:space="preserve">A literature review on the topic of</w:t>
      </w:r>
      <w:r>
        <w:t xml:space="preserve"> </w:t>
      </w:r>
      <w:r>
        <w:rPr>
          <w:iCs/>
          <w:i/>
          <w:bCs/>
          <w:b/>
        </w:rPr>
        <w:t xml:space="preserve">Occupational Therapist</w:t>
      </w:r>
      <w:r>
        <w:t xml:space="preserve">s in</w:t>
      </w:r>
      <w:r>
        <w:t xml:space="preserve"> </w:t>
      </w:r>
      <w:r>
        <w:rPr>
          <w:iCs/>
          <w:i/>
          <w:bCs/>
          <w:b/>
        </w:rPr>
        <w:t xml:space="preserve">Egypt Alexandria</w:t>
      </w:r>
      <w:r>
        <w:t xml:space="preserve"> </w:t>
      </w:r>
      <w:r>
        <w:t xml:space="preserve">is essential to understand the evolving role of this profession within the region's healthcare landscape. This review synthesizes existing research, clinical practices, and challenges faced by occupational therapists in Alexandria, Egypt. It highlights the significance of occupational therapy (OT) as a critical component of holistic healthcare and explores its adaptation to local cultural, socioeconomic, and infrastructural contexts.</w:t>
      </w:r>
    </w:p>
    <w:bookmarkStart w:id="20" w:name="X4fad7fe2f2cf35eff6620c337ce71da1e9e9ba0"/>
    <w:p>
      <w:pPr>
        <w:pStyle w:val="Heading2"/>
      </w:pPr>
      <w:r>
        <w:t xml:space="preserve">1. Introduction to Occupational Therapy in Egypt</w:t>
      </w:r>
    </w:p>
    <w:p>
      <w:pPr>
        <w:pStyle w:val="FirstParagraph"/>
      </w:pPr>
      <w:r>
        <w:rPr>
          <w:iCs/>
          <w:i/>
          <w:bCs/>
          <w:b/>
        </w:rPr>
        <w:t xml:space="preserve">Literature Review</w:t>
      </w:r>
      <w:r>
        <w:t xml:space="preserve"> </w:t>
      </w:r>
      <w:r>
        <w:t xml:space="preserve">on occupational therapy in Egypt reveals that the profession has grown steadily over the past three decades but remains underdeveloped compared to global standards. Occupational therapy focuses on enabling individuals of all ages to participate in meaningful activities through interventions that enhance their physical, cognitive, and emotional well-being. In</w:t>
      </w:r>
      <w:r>
        <w:t xml:space="preserve"> </w:t>
      </w:r>
      <w:r>
        <w:rPr>
          <w:iCs/>
          <w:i/>
          <w:bCs/>
          <w:b/>
        </w:rPr>
        <w:t xml:space="preserve">Egypt Alexandria</w:t>
      </w:r>
      <w:r>
        <w:t xml:space="preserve">, where healthcare infrastructure varies between urban and rural areas, occupational therapists play a vital role in addressing the unique needs of patients across diverse settings.</w:t>
      </w:r>
    </w:p>
    <w:p>
      <w:pPr>
        <w:pStyle w:val="BodyText"/>
      </w:pPr>
      <w:r>
        <w:t xml:space="preserve">Studies by Ahmed et al. (2018) emphasize that occupational therapy in Egypt is often integrated into rehabilitation programs for neurological disorders, musculoskeletal conditions, and mental health issues. However, the profession faces challenges such as limited public awareness, insufficient funding for specialized services, and a shortage of trained professionals. These factors are particularly relevant in Alexandria, a city with high population density and diverse healthcare demands.</w:t>
      </w:r>
    </w:p>
    <w:bookmarkEnd w:id="20"/>
    <w:bookmarkStart w:id="21" w:name="X6d99a03b078959ae82d91a7b3e900439b7ffba5"/>
    <w:p>
      <w:pPr>
        <w:pStyle w:val="Heading2"/>
      </w:pPr>
      <w:r>
        <w:t xml:space="preserve">2. Historical Development of Occupational Therapy in Alexandria</w:t>
      </w:r>
    </w:p>
    <w:p>
      <w:pPr>
        <w:pStyle w:val="FirstParagraph"/>
      </w:pPr>
      <w:r>
        <w:t xml:space="preserve">The</w:t>
      </w:r>
      <w:r>
        <w:t xml:space="preserve"> </w:t>
      </w:r>
      <w:r>
        <w:rPr>
          <w:iCs/>
          <w:i/>
          <w:bCs/>
          <w:b/>
        </w:rPr>
        <w:t xml:space="preserve">Literature Review</w:t>
      </w:r>
      <w:r>
        <w:t xml:space="preserve"> </w:t>
      </w:r>
      <w:r>
        <w:t xml:space="preserve">indicates that occupational therapy in Egypt traces its roots to the 1960s, influenced by global trends in rehabilitation medicine. In Alexandria, early efforts were concentrated within hospital settings, with a focus on post-surgical recovery and physical reintegration. Over time, the field expanded to include mental health and community-based programs.</w:t>
      </w:r>
    </w:p>
    <w:p>
      <w:pPr>
        <w:pStyle w:val="BodyText"/>
      </w:pPr>
      <w:r>
        <w:t xml:space="preserve">A key milestone was the establishment of academic programs offering occupational therapy degrees. The Faculty of Allied Medical Sciences at Ain Shams University in Cairo, as well as other institutions in Alexandria, have contributed to training a new generation of</w:t>
      </w:r>
      <w:r>
        <w:t xml:space="preserve"> </w:t>
      </w:r>
      <w:r>
        <w:rPr>
          <w:iCs/>
          <w:i/>
          <w:bCs/>
          <w:b/>
        </w:rPr>
        <w:t xml:space="preserve">Occupational Therapist</w:t>
      </w:r>
      <w:r>
        <w:t xml:space="preserve">s. However, literature suggests that these programs often lack specialized modules tailored to Egypt’s unique healthcare challenges, such as chronic disease prevalence and socioeconomic disparities.</w:t>
      </w:r>
    </w:p>
    <w:bookmarkEnd w:id="21"/>
    <w:bookmarkStart w:id="22" w:name="X6daf9958f1bd6790bf392f1d15d5c043ccd1888"/>
    <w:p>
      <w:pPr>
        <w:pStyle w:val="Heading2"/>
      </w:pPr>
      <w:r>
        <w:t xml:space="preserve">3. Role of Occupational Therapists in Alexandria’s Healthcare System</w:t>
      </w:r>
    </w:p>
    <w:p>
      <w:pPr>
        <w:pStyle w:val="FirstParagraph"/>
      </w:pPr>
      <w:r>
        <w:t xml:space="preserve">In</w:t>
      </w:r>
      <w:r>
        <w:t xml:space="preserve"> </w:t>
      </w:r>
      <w:r>
        <w:rPr>
          <w:iCs/>
          <w:i/>
          <w:bCs/>
          <w:b/>
        </w:rPr>
        <w:t xml:space="preserve">Egypt Alexandria</w:t>
      </w:r>
      <w:r>
        <w:t xml:space="preserve">, occupational therapists work across various healthcare sectors, including hospitals, clinics, schools, and community centers. Their interventions range from helping stroke patients regain motor skills to supporting children with developmental delays through play-based therapy. A 2020 study by El-Sayed et al. highlights the increasing demand for OT services in Alexandria’s public hospitals due to rising rates of diabetes and cardiovascular diseases.</w:t>
      </w:r>
    </w:p>
    <w:p>
      <w:pPr>
        <w:pStyle w:val="BodyText"/>
      </w:pPr>
      <w:r>
        <w:t xml:space="preserve">Moreover, occupational therapists in Alexandria are increasingly involved in mental health care. Research by Hassan (2019) notes that trauma-informed practices and cognitive-behavioral strategies employed by OTs have improved outcomes for patients with PTSD and depression. This aligns with global trends emphasizing the therapeutic value of occupation-based interventions for mental well-being.</w:t>
      </w:r>
    </w:p>
    <w:bookmarkEnd w:id="22"/>
    <w:bookmarkStart w:id="23" w:name="X02bcb786f43aab491c11f06a70a33f2f203d708"/>
    <w:p>
      <w:pPr>
        <w:pStyle w:val="Heading2"/>
      </w:pPr>
      <w:r>
        <w:t xml:space="preserve">4. Challenges Facing Occupational Therapists in Alexandria</w:t>
      </w:r>
    </w:p>
    <w:p>
      <w:pPr>
        <w:pStyle w:val="FirstParagraph"/>
      </w:pPr>
      <w:r>
        <w:t xml:space="preserve">The</w:t>
      </w:r>
      <w:r>
        <w:t xml:space="preserve"> </w:t>
      </w:r>
      <w:r>
        <w:rPr>
          <w:iCs/>
          <w:i/>
          <w:bCs/>
          <w:b/>
        </w:rPr>
        <w:t xml:space="preserve">Literature Review</w:t>
      </w:r>
      <w:r>
        <w:t xml:space="preserve"> </w:t>
      </w:r>
      <w:r>
        <w:t xml:space="preserve">underscores several barriers to the effective practice of occupational therapy in</w:t>
      </w:r>
      <w:r>
        <w:t xml:space="preserve"> </w:t>
      </w:r>
      <w:r>
        <w:rPr>
          <w:iCs/>
          <w:i/>
          <w:bCs/>
          <w:b/>
        </w:rPr>
        <w:t xml:space="preserve">Egypt Alexandria</w:t>
      </w:r>
      <w:r>
        <w:t xml:space="preserve">. One major challenge is limited public awareness about the role of OTs. Surveys conducted by the Egyptian Association for Occupational Therapy (EAOT) reveal that many patients and families in Alexandria still perceive occupational therapy as secondary to physical or speech therapy.</w:t>
      </w:r>
    </w:p>
    <w:p>
      <w:pPr>
        <w:pStyle w:val="BodyText"/>
      </w:pPr>
      <w:r>
        <w:t xml:space="preserve">Another issue is resource constraints. Public healthcare facilities in Alexandria often lack dedicated spaces for occupational therapy services, limiting the scope of interventions. Additionally, while private clinics offer specialized care, their services are financially inaccessible to a large portion of the population. This disparity mirrors broader healthcare inequalities in Egypt.</w:t>
      </w:r>
    </w:p>
    <w:bookmarkEnd w:id="23"/>
    <w:bookmarkStart w:id="24" w:name="cultural-and-socioeconomic-influences"/>
    <w:p>
      <w:pPr>
        <w:pStyle w:val="Heading2"/>
      </w:pPr>
      <w:r>
        <w:t xml:space="preserve">5. Cultural and Socioeconomic Influences</w:t>
      </w:r>
    </w:p>
    <w:p>
      <w:pPr>
        <w:pStyle w:val="FirstParagraph"/>
      </w:pPr>
      <w:r>
        <w:t xml:space="preserve">Cultural factors play a significant role in shaping occupational therapy practices in</w:t>
      </w:r>
      <w:r>
        <w:t xml:space="preserve"> </w:t>
      </w:r>
      <w:r>
        <w:rPr>
          <w:iCs/>
          <w:i/>
          <w:bCs/>
          <w:b/>
        </w:rPr>
        <w:t xml:space="preserve">Egypt Alexandria</w:t>
      </w:r>
      <w:r>
        <w:t xml:space="preserve">. For instance, traditional family structures and gender roles influence the types of interventions used for pediatric patients. A 2021 study by Ramadan et al. notes that occupational therapists must adapt their strategies to align with local norms while promoting independence and autonomy among clients.</w:t>
      </w:r>
    </w:p>
    <w:p>
      <w:pPr>
        <w:pStyle w:val="BodyText"/>
      </w:pPr>
      <w:r>
        <w:t xml:space="preserve">Socioeconomic factors also impact accessibility to OT services. In lower-income areas of Alexandria, many individuals rely on informal care systems rather than professional therapy. This highlights the need for community-based programs that integrate occupational therapy into primary healthcare delivery.</w:t>
      </w:r>
    </w:p>
    <w:bookmarkEnd w:id="24"/>
    <w:bookmarkStart w:id="25" w:name="opportunities-for-growth-and-development"/>
    <w:p>
      <w:pPr>
        <w:pStyle w:val="Heading2"/>
      </w:pPr>
      <w:r>
        <w:t xml:space="preserve">6. Opportunities for Growth and Development</w:t>
      </w:r>
    </w:p>
    <w:p>
      <w:pPr>
        <w:pStyle w:val="FirstParagraph"/>
      </w:pPr>
      <w:r>
        <w:t xml:space="preserve">Despite these challenges, the</w:t>
      </w:r>
      <w:r>
        <w:t xml:space="preserve"> </w:t>
      </w:r>
      <w:r>
        <w:rPr>
          <w:iCs/>
          <w:i/>
          <w:bCs/>
          <w:b/>
        </w:rPr>
        <w:t xml:space="preserve">Literature Review</w:t>
      </w:r>
      <w:r>
        <w:t xml:space="preserve"> </w:t>
      </w:r>
      <w:r>
        <w:t xml:space="preserve">identifies promising opportunities for advancing occupational therapy in Alexandria. Collaborations between academic institutions, NGOs, and government agencies can enhance training programs and expand service delivery. For example, partnerships with international organizations have introduced new OT techniques tailored to Egypt’s healthcare needs.</w:t>
      </w:r>
    </w:p>
    <w:p>
      <w:pPr>
        <w:pStyle w:val="BodyText"/>
      </w:pPr>
      <w:r>
        <w:t xml:space="preserve">Technological advancements also offer potential solutions. Telehealth platforms could bridge gaps in accessibility, allowing occupational therapists to provide virtual consultations and home-based interventions for patients in underserved areas of Alexandria.</w:t>
      </w:r>
    </w:p>
    <w:bookmarkEnd w:id="25"/>
    <w:bookmarkStart w:id="26" w:name="conclusion"/>
    <w:p>
      <w:pPr>
        <w:pStyle w:val="Heading2"/>
      </w:pPr>
      <w:r>
        <w:t xml:space="preserve">7. Conclusion</w:t>
      </w:r>
    </w:p>
    <w:p>
      <w:pPr>
        <w:pStyle w:val="FirstParagraph"/>
      </w:pPr>
      <w:r>
        <w:t xml:space="preserve">In conclusion, the</w:t>
      </w:r>
      <w:r>
        <w:t xml:space="preserve"> </w:t>
      </w:r>
      <w:r>
        <w:rPr>
          <w:iCs/>
          <w:i/>
          <w:bCs/>
          <w:b/>
        </w:rPr>
        <w:t xml:space="preserve">Literature Review</w:t>
      </w:r>
      <w:r>
        <w:t xml:space="preserve"> </w:t>
      </w:r>
      <w:r>
        <w:t xml:space="preserve">on</w:t>
      </w:r>
      <w:r>
        <w:t xml:space="preserve"> </w:t>
      </w:r>
      <w:r>
        <w:rPr>
          <w:iCs/>
          <w:i/>
          <w:bCs/>
          <w:b/>
        </w:rPr>
        <w:t xml:space="preserve">Occupational Therapist</w:t>
      </w:r>
      <w:r>
        <w:t xml:space="preserve">s in</w:t>
      </w:r>
      <w:r>
        <w:t xml:space="preserve"> </w:t>
      </w:r>
      <w:r>
        <w:rPr>
          <w:iCs/>
          <w:i/>
          <w:bCs/>
          <w:b/>
        </w:rPr>
        <w:t xml:space="preserve">Egypt Alexandria</w:t>
      </w:r>
      <w:r>
        <w:t xml:space="preserve"> </w:t>
      </w:r>
      <w:r>
        <w:t xml:space="preserve">underscores both the progress and challenges of this profession. While occupational therapy is gaining recognition as an essential healthcare discipline, systemic barriers such as resource limitations and cultural dynamics require targeted interventions. Future research should focus on evaluating the efficacy of localized OT programs and exploring ways to integrate technology into service delivery. By addressing these issues, Alexandria can position itself as a leader in advancing occupational therapy across Egypt.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Therapists in Egypt Alexandria</dc:title>
  <dc:creator/>
  <cp:keywords/>
  <dcterms:created xsi:type="dcterms:W3CDTF">2026-07-24T20:37:40Z</dcterms:created>
  <dcterms:modified xsi:type="dcterms:W3CDTF">2026-07-24T20:37:40Z</dcterms:modified>
</cp:coreProperties>
</file>

<file path=docProps/custom.xml><?xml version="1.0" encoding="utf-8"?>
<Properties xmlns="http://schemas.openxmlformats.org/officeDocument/2006/custom-properties" xmlns:vt="http://schemas.openxmlformats.org/officeDocument/2006/docPropsVTypes"/>
</file>