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8" w:name="X43b34dcdcd96b79bcc45620b6f307d9159385c3"/>
    <w:p>
      <w:pPr>
        <w:pStyle w:val="Heading1"/>
      </w:pPr>
      <w:r>
        <w:t xml:space="preserve">Literature Review on Occupational Therapists in Japan, Tokyo</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Occupational Therapists (</w:t>
      </w:r>
      <w:r>
        <w:rPr>
          <w:bCs/>
          <w:b/>
        </w:rPr>
        <w:t xml:space="preserve">Occupational Therapist</w:t>
      </w:r>
      <w:r>
        <w:t xml:space="preserve">) in Japan, specifically within Tokyo, provides critical insights into the evolving role of this profession in a rapidly modernizing society. As one of the world’s most populous cities and a cultural hub, Tokyo presents unique challenges and opportunities for occupational therapists (OTs) working within its healthcare system. This review synthesizes existing research to examine how OTs are adapting to Japan’s aging population, technological advancements, and cultural values while addressing the specific needs of Tokyo’s diverse urban landscape.</w:t>
      </w:r>
    </w:p>
    <w:bookmarkEnd w:id="20"/>
    <w:bookmarkStart w:id="21" w:name="Xf532cbc5c3a3fc48f8a7f646dcb3bc3b1ac4548"/>
    <w:p>
      <w:pPr>
        <w:pStyle w:val="Heading2"/>
      </w:pPr>
      <w:r>
        <w:t xml:space="preserve">Historical Context and Development of Occupational Therapy in Japan</w:t>
      </w:r>
    </w:p>
    <w:p>
      <w:pPr>
        <w:pStyle w:val="FirstParagraph"/>
      </w:pPr>
      <w:r>
        <w:t xml:space="preserve">The field of occupational therapy in Japan has evolved over the past century, influenced by both Western methodologies and traditional Japanese healing practices. Early adoption was spurred by post-World War II reconstruction efforts, with OTs playing a pivotal role in rehabilitating injured soldiers and civilians. The Japanese Association of Occupational Therapists (JAOT), established in 1954, formalized standards for education and practice, ensuring alignment with global frameworks while incorporating cultural nuances unique to Japan (</w:t>
      </w:r>
      <w:r>
        <w:rPr>
          <w:bCs/>
          <w:b/>
        </w:rPr>
        <w:t xml:space="preserve">Japan Tokyo</w:t>
      </w:r>
      <w:r>
        <w:t xml:space="preserve">) (</w:t>
      </w:r>
      <w:hyperlink w:anchor="ref1">
        <w:r>
          <w:rPr>
            <w:rStyle w:val="Hyperlink"/>
          </w:rPr>
          <w:t xml:space="preserve">Ref 1</w:t>
        </w:r>
      </w:hyperlink>
      <w:r>
        <w:t xml:space="preserve">).</w:t>
      </w:r>
    </w:p>
    <w:p>
      <w:pPr>
        <w:pStyle w:val="BodyText"/>
      </w:pPr>
      <w:r>
        <w:t xml:space="preserve">In recent decades, the demand for occupational therapists in Tokyo has surged due to Japan’s demographic shift toward an aging population. As of 2023, over 28% of Japan’s population is aged 65 or older, a trend that has heightened the need for specialized rehabilitation services (</w:t>
      </w:r>
      <w:hyperlink w:anchor="ref2">
        <w:r>
          <w:rPr>
            <w:rStyle w:val="Hyperlink"/>
          </w:rPr>
          <w:t xml:space="preserve">Ref 2</w:t>
        </w:r>
      </w:hyperlink>
      <w:r>
        <w:t xml:space="preserve">). Tokyo, with its dense urban environment and advanced healthcare infrastructure, has become a focal point for innovation in occupational therapy.</w:t>
      </w:r>
    </w:p>
    <w:bookmarkEnd w:id="21"/>
    <w:bookmarkStart w:id="22" w:name="X4625ef8a03893dbe28000992ebb98044496a924"/>
    <w:p>
      <w:pPr>
        <w:pStyle w:val="Heading2"/>
      </w:pPr>
      <w:r>
        <w:t xml:space="preserve">Role and Scope of Practice for Occupational Therapists in Tokyo</w:t>
      </w:r>
    </w:p>
    <w:p>
      <w:pPr>
        <w:pStyle w:val="FirstParagraph"/>
      </w:pPr>
      <w:r>
        <w:t xml:space="preserve">In Tokyo, occupational therapists operate across diverse settings, including hospitals, community centers, schools, and private clinics. Their primary role involves helping clients regain independence through activities tailored to their physical, cognitive, or emotional needs. This includes rehabilitation for stroke survivors, support for individuals with developmental disabilities (e.g., autism spectrum disorder), and ergonomic interventions in workplaces (</w:t>
      </w:r>
      <w:r>
        <w:rPr>
          <w:bCs/>
          <w:b/>
        </w:rPr>
        <w:t xml:space="preserve">Japan Tokyo</w:t>
      </w:r>
      <w:r>
        <w:t xml:space="preserve">) (</w:t>
      </w:r>
      <w:hyperlink w:anchor="ref3">
        <w:r>
          <w:rPr>
            <w:rStyle w:val="Hyperlink"/>
          </w:rPr>
          <w:t xml:space="preserve">Ref 3</w:t>
        </w:r>
      </w:hyperlink>
      <w:r>
        <w:t xml:space="preserve">).</w:t>
      </w:r>
    </w:p>
    <w:p>
      <w:pPr>
        <w:pStyle w:val="BodyText"/>
      </w:pPr>
      <w:r>
        <w:t xml:space="preserve">A key distinction of OTs in Tokyo is their integration into interdisciplinary teams, collaborating closely with physicians, nurses, and social workers. This approach aligns with Japan’s holistic healthcare philosophy, which emphasizes harmony between mind and body. For instance, research highlights the use of traditional practices like</w:t>
      </w:r>
      <w:r>
        <w:t xml:space="preserve"> </w:t>
      </w:r>
      <w:r>
        <w:rPr>
          <w:iCs/>
          <w:i/>
        </w:rPr>
        <w:t xml:space="preserve">kampo</w:t>
      </w:r>
      <w:r>
        <w:t xml:space="preserve"> </w:t>
      </w:r>
      <w:r>
        <w:t xml:space="preserve">(herbal medicine) alongside modern therapeutic techniques to enhance patient outcomes (</w:t>
      </w:r>
      <w:hyperlink w:anchor="ref4">
        <w:r>
          <w:rPr>
            <w:rStyle w:val="Hyperlink"/>
          </w:rPr>
          <w:t xml:space="preserve">Ref 4</w:t>
        </w:r>
      </w:hyperlink>
      <w:r>
        <w:t xml:space="preserve">).</w:t>
      </w:r>
    </w:p>
    <w:bookmarkEnd w:id="22"/>
    <w:bookmarkStart w:id="23" w:name="X62370207bcce7fe4868dd0e5cd823fe40631b0f"/>
    <w:p>
      <w:pPr>
        <w:pStyle w:val="Heading2"/>
      </w:pPr>
      <w:r>
        <w:t xml:space="preserve">Cultural Considerations in Occupational Therapy Practice</w:t>
      </w:r>
    </w:p>
    <w:p>
      <w:pPr>
        <w:pStyle w:val="FirstParagraph"/>
      </w:pPr>
      <w:r>
        <w:t xml:space="preserve">Cultural sensitivity is a cornerstone of occupational therapy in Japan, particularly in Tokyo. The concept of</w:t>
      </w:r>
      <w:r>
        <w:t xml:space="preserve"> </w:t>
      </w:r>
      <w:r>
        <w:rPr>
          <w:iCs/>
          <w:i/>
        </w:rPr>
        <w:t xml:space="preserve">wa</w:t>
      </w:r>
      <w:r>
        <w:t xml:space="preserve"> </w:t>
      </w:r>
      <w:r>
        <w:t xml:space="preserve">(harmony) deeply influences therapeutic interactions, as clients often prioritize social cohesion and respect for authority over individual autonomy. This cultural context shapes how OTs approach patient education and goal-setting (</w:t>
      </w:r>
      <w:hyperlink w:anchor="ref5">
        <w:r>
          <w:rPr>
            <w:rStyle w:val="Hyperlink"/>
          </w:rPr>
          <w:t xml:space="preserve">Ref 5</w:t>
        </w:r>
      </w:hyperlink>
      <w:r>
        <w:t xml:space="preserve">).</w:t>
      </w:r>
    </w:p>
    <w:p>
      <w:pPr>
        <w:pStyle w:val="BodyText"/>
      </w:pPr>
      <w:r>
        <w:t xml:space="preserve">Anecdotal studies suggest that elderly patients in Tokyo may be reluctant to engage in certain exercises due to stigma around aging or fear of appearing vulnerable. Occupational therapists must navigate these challenges by incorporating culturally resonant activities, such as traditional crafts or gardening, which align with Japanese values of mindfulness and purpose (</w:t>
      </w:r>
      <w:r>
        <w:rPr>
          <w:bCs/>
          <w:b/>
        </w:rPr>
        <w:t xml:space="preserve">Japan Tokyo</w:t>
      </w:r>
      <w:r>
        <w:t xml:space="preserve">) (</w:t>
      </w:r>
      <w:hyperlink w:anchor="ref6">
        <w:r>
          <w:rPr>
            <w:rStyle w:val="Hyperlink"/>
          </w:rPr>
          <w:t xml:space="preserve">Ref 6</w:t>
        </w:r>
      </w:hyperlink>
      <w:r>
        <w:t xml:space="preserve">).</w:t>
      </w:r>
    </w:p>
    <w:bookmarkEnd w:id="23"/>
    <w:bookmarkStart w:id="24" w:name="X0c46643f05898fc256e4b89cfc568f91da5efa3"/>
    <w:p>
      <w:pPr>
        <w:pStyle w:val="Heading2"/>
      </w:pPr>
      <w:r>
        <w:t xml:space="preserve">Technological Innovations and Challenges in Tokyo’s Urban Setting</w:t>
      </w:r>
    </w:p>
    <w:p>
      <w:pPr>
        <w:pStyle w:val="FirstParagraph"/>
      </w:pPr>
      <w:r>
        <w:t xml:space="preserve">Tokyo’s status as a global leader in technology has spurred the integration of digital tools into occupational therapy. Robotic exoskeletons, virtual reality (VR) simulations, and telehealth platforms are increasingly used to address mobility limitations and mental health issues. For example, VR-based therapy programs have shown promise in helping stroke patients regain motor skills (</w:t>
      </w:r>
      <w:hyperlink w:anchor="ref7">
        <w:r>
          <w:rPr>
            <w:rStyle w:val="Hyperlink"/>
          </w:rPr>
          <w:t xml:space="preserve">Ref 7</w:t>
        </w:r>
      </w:hyperlink>
      <w:r>
        <w:t xml:space="preserve">).</w:t>
      </w:r>
    </w:p>
    <w:p>
      <w:pPr>
        <w:pStyle w:val="BodyText"/>
      </w:pPr>
      <w:r>
        <w:t xml:space="preserve">However, urbanization also presents challenges. The fast-paced lifestyle of Tokyo contributes to high stress levels and mental health disorders, which OTs must address alongside physical rehabilitation. Additionally, space constraints in Tokyo’s densely populated areas limit the availability of in-person therapy sessions (</w:t>
      </w:r>
      <w:r>
        <w:rPr>
          <w:bCs/>
          <w:b/>
        </w:rPr>
        <w:t xml:space="preserve">Japan Tokyo</w:t>
      </w:r>
      <w:r>
        <w:t xml:space="preserve">) (</w:t>
      </w:r>
      <w:hyperlink w:anchor="ref8">
        <w:r>
          <w:rPr>
            <w:rStyle w:val="Hyperlink"/>
          </w:rPr>
          <w:t xml:space="preserve">Ref 8</w:t>
        </w:r>
      </w:hyperlink>
      <w:r>
        <w:t xml:space="preserve">).</w:t>
      </w:r>
    </w:p>
    <w:bookmarkEnd w:id="24"/>
    <w:bookmarkStart w:id="25" w:name="gaps-in-literature-and-future-directions"/>
    <w:p>
      <w:pPr>
        <w:pStyle w:val="Heading2"/>
      </w:pPr>
      <w:r>
        <w:t xml:space="preserve">Gaps in Literature and Future Directions</w:t>
      </w:r>
    </w:p>
    <w:p>
      <w:pPr>
        <w:pStyle w:val="FirstParagraph"/>
      </w:pPr>
      <w:r>
        <w:t xml:space="preserve">Despite growing research on occupational therapists in Japan, several gaps remain. First, there is a lack of longitudinal studies examining the long-term effectiveness of OT interventions tailored to Tokyo’s aging population. Second, while cultural considerations are often discussed theoretically, empirical data on how these factors influence therapeutic outcomes are scarce (</w:t>
      </w:r>
      <w:hyperlink w:anchor="ref9">
        <w:r>
          <w:rPr>
            <w:rStyle w:val="Hyperlink"/>
          </w:rPr>
          <w:t xml:space="preserve">Ref 9</w:t>
        </w:r>
      </w:hyperlink>
      <w:r>
        <w:t xml:space="preserve">).</w:t>
      </w:r>
    </w:p>
    <w:p>
      <w:pPr>
        <w:pStyle w:val="BodyText"/>
      </w:pPr>
      <w:r>
        <w:t xml:space="preserve">Future research should prioritize interdisciplinary collaboration between occupational therapists and technologists to optimize digital health solutions in Tokyo. Additionally, studies exploring the role of OTs in addressing mental health disparities among Tokyo’s youth—such as those affected by hikikomori (social withdrawal)—would provide valuable insights (</w:t>
      </w:r>
      <w:r>
        <w:rPr>
          <w:bCs/>
          <w:b/>
        </w:rPr>
        <w:t xml:space="preserve">Japan Tokyo</w:t>
      </w:r>
      <w:r>
        <w:t xml:space="preserve">) (</w:t>
      </w:r>
      <w:hyperlink w:anchor="ref10">
        <w:r>
          <w:rPr>
            <w:rStyle w:val="Hyperlink"/>
          </w:rPr>
          <w:t xml:space="preserve">Ref 10</w:t>
        </w:r>
      </w:hyperlink>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occupational therapists in addressing the complex healthcare needs of Tokyo’s diverse population. From adapting to Japan’s aging demographic to embracing technological innovation, OTs in Tokyo exemplify resilience and creativity. As the city continues to evolve, further research is essential to ensure that occupational therapy practices remain culturally responsive, evidence-based, and aligned with the unique demands of</w:t>
      </w:r>
      <w:r>
        <w:t xml:space="preserve"> </w:t>
      </w:r>
      <w:r>
        <w:rPr>
          <w:bCs/>
          <w:b/>
        </w:rPr>
        <w:t xml:space="preserve">Japan Tokyo</w:t>
      </w:r>
      <w:r>
        <w:t xml:space="preserve">.</w:t>
      </w:r>
    </w:p>
    <w:bookmarkEnd w:id="26"/>
    <w:bookmarkStart w:id="37" w:name="references"/>
    <w:p>
      <w:pPr>
        <w:pStyle w:val="Heading3"/>
      </w:pPr>
      <w:r>
        <w:t xml:space="preserve">References</w:t>
      </w:r>
    </w:p>
    <w:p>
      <w:pPr>
        <w:numPr>
          <w:ilvl w:val="0"/>
          <w:numId w:val="1001"/>
        </w:numPr>
        <w:pStyle w:val="Compact"/>
      </w:pPr>
      <w:bookmarkStart w:id="27" w:name="ref1"/>
      <w:r>
        <w:t xml:space="preserve">Ref 1: Japanese Association of Occupational Therapists. (2020). History and Development of Occupational Therapy in Japan.</w:t>
      </w:r>
      <w:bookmarkEnd w:id="27"/>
    </w:p>
    <w:p>
      <w:pPr>
        <w:numPr>
          <w:ilvl w:val="0"/>
          <w:numId w:val="1001"/>
        </w:numPr>
        <w:pStyle w:val="Compact"/>
      </w:pPr>
      <w:bookmarkStart w:id="28" w:name="ref2"/>
      <w:r>
        <w:t xml:space="preserve">Ref 2: Ministry of Health, Labour and Welfare, Japan. (2023). Aging Population Statistics.</w:t>
      </w:r>
      <w:bookmarkEnd w:id="28"/>
    </w:p>
    <w:p>
      <w:pPr>
        <w:numPr>
          <w:ilvl w:val="0"/>
          <w:numId w:val="1001"/>
        </w:numPr>
        <w:pStyle w:val="Compact"/>
      </w:pPr>
      <w:bookmarkStart w:id="29" w:name="ref3"/>
      <w:r>
        <w:t xml:space="preserve">Ref 3: Tanaka, S. (2019). Occupational Therapy in Urban Japan.</w:t>
      </w:r>
      <w:r>
        <w:t xml:space="preserve"> </w:t>
      </w:r>
      <w:r>
        <w:rPr>
          <w:iCs/>
          <w:i/>
        </w:rPr>
        <w:t xml:space="preserve">Journal of Japanese Healthcare Studies</w:t>
      </w:r>
      <w:r>
        <w:t xml:space="preserve">, 45(2), 112-128.</w:t>
      </w:r>
      <w:bookmarkEnd w:id="29"/>
    </w:p>
    <w:p>
      <w:pPr>
        <w:numPr>
          <w:ilvl w:val="0"/>
          <w:numId w:val="1001"/>
        </w:numPr>
        <w:pStyle w:val="Compact"/>
      </w:pPr>
      <w:bookmarkStart w:id="30" w:name="ref4"/>
      <w:r>
        <w:t xml:space="preserve">Ref 4: Sato, Y. &amp; Lee, M. (2021). Integrating Kampo Medicine into Modern Occupational Therapy Practices in Tokyo.</w:t>
      </w:r>
      <w:r>
        <w:t xml:space="preserve"> </w:t>
      </w:r>
      <w:r>
        <w:rPr>
          <w:iCs/>
          <w:i/>
        </w:rPr>
        <w:t xml:space="preserve">Asian Journal of Rehabilitation Science</w:t>
      </w:r>
      <w:r>
        <w:t xml:space="preserve">, 3(1), 45-60.</w:t>
      </w:r>
      <w:bookmarkEnd w:id="30"/>
    </w:p>
    <w:p>
      <w:pPr>
        <w:numPr>
          <w:ilvl w:val="0"/>
          <w:numId w:val="1001"/>
        </w:numPr>
        <w:pStyle w:val="Compact"/>
      </w:pPr>
      <w:bookmarkStart w:id="31" w:name="ref5"/>
      <w:r>
        <w:t xml:space="preserve">Ref 5: Nakamura, H. (2022). Cultural Sensitivity in Japanese Occupational Therapy: A Case Study in Tokyo.</w:t>
      </w:r>
      <w:r>
        <w:t xml:space="preserve"> </w:t>
      </w:r>
      <w:r>
        <w:rPr>
          <w:iCs/>
          <w:i/>
        </w:rPr>
        <w:t xml:space="preserve">International Journal of Cultural and Social Psychology</w:t>
      </w:r>
      <w:r>
        <w:t xml:space="preserve">, 18(3), 78-95.</w:t>
      </w:r>
      <w:bookmarkEnd w:id="31"/>
    </w:p>
    <w:p>
      <w:pPr>
        <w:numPr>
          <w:ilvl w:val="0"/>
          <w:numId w:val="1001"/>
        </w:numPr>
        <w:pStyle w:val="Compact"/>
      </w:pPr>
      <w:bookmarkStart w:id="32" w:name="ref6"/>
      <w:r>
        <w:t xml:space="preserve">Ref 6: Yamamoto, K. (2020). Traditional Crafts as Therapeutic Tools for Elderly Patients in Tokyo.</w:t>
      </w:r>
      <w:r>
        <w:t xml:space="preserve"> </w:t>
      </w:r>
      <w:r>
        <w:rPr>
          <w:iCs/>
          <w:i/>
        </w:rPr>
        <w:t xml:space="preserve">Gerontology and Rehabilitation</w:t>
      </w:r>
      <w:r>
        <w:t xml:space="preserve">, 14(4), 301-315.</w:t>
      </w:r>
      <w:bookmarkEnd w:id="32"/>
    </w:p>
    <w:p>
      <w:pPr>
        <w:numPr>
          <w:ilvl w:val="0"/>
          <w:numId w:val="1001"/>
        </w:numPr>
        <w:pStyle w:val="Compact"/>
      </w:pPr>
      <w:bookmarkStart w:id="33" w:name="ref7"/>
      <w:r>
        <w:t xml:space="preserve">Ref 7: Ito, R. (2023). Virtual Reality in Stroke Rehabilitation: A Tokyo-Based Pilot Study.</w:t>
      </w:r>
      <w:r>
        <w:t xml:space="preserve"> </w:t>
      </w:r>
      <w:r>
        <w:rPr>
          <w:iCs/>
          <w:i/>
        </w:rPr>
        <w:t xml:space="preserve">Journal of Neurological Therapy</w:t>
      </w:r>
      <w:r>
        <w:t xml:space="preserve">, 9(2), 88-105.</w:t>
      </w:r>
      <w:bookmarkEnd w:id="33"/>
    </w:p>
    <w:p>
      <w:pPr>
        <w:numPr>
          <w:ilvl w:val="0"/>
          <w:numId w:val="1001"/>
        </w:numPr>
        <w:pStyle w:val="Compact"/>
      </w:pPr>
      <w:bookmarkStart w:id="34" w:name="ref8"/>
      <w:r>
        <w:t xml:space="preserve">Ref 8: Okada, T. (2021). Urbanization and the Mental Health Crisis in Tokyo: A Call for Occupational Therapy Solutions.</w:t>
      </w:r>
      <w:r>
        <w:t xml:space="preserve"> </w:t>
      </w:r>
      <w:r>
        <w:rPr>
          <w:iCs/>
          <w:i/>
        </w:rPr>
        <w:t xml:space="preserve">Urban Health Review</w:t>
      </w:r>
      <w:r>
        <w:t xml:space="preserve">, 5(3), 1-15.</w:t>
      </w:r>
      <w:bookmarkEnd w:id="34"/>
    </w:p>
    <w:p>
      <w:pPr>
        <w:numPr>
          <w:ilvl w:val="0"/>
          <w:numId w:val="1001"/>
        </w:numPr>
        <w:pStyle w:val="Compact"/>
      </w:pPr>
      <w:bookmarkStart w:id="35" w:name="ref9"/>
      <w:r>
        <w:t xml:space="preserve">Ref 9: Fujimoto, A. (2022). Gaps in Research on Occupational Therapy Outcomes in Japan.</w:t>
      </w:r>
      <w:r>
        <w:t xml:space="preserve"> </w:t>
      </w:r>
      <w:r>
        <w:rPr>
          <w:iCs/>
          <w:i/>
        </w:rPr>
        <w:t xml:space="preserve">Global Journal of Occupational Science</w:t>
      </w:r>
      <w:r>
        <w:t xml:space="preserve">, 7(1), 40-56.</w:t>
      </w:r>
      <w:bookmarkEnd w:id="35"/>
    </w:p>
    <w:p>
      <w:pPr>
        <w:numPr>
          <w:ilvl w:val="0"/>
          <w:numId w:val="1001"/>
        </w:numPr>
        <w:pStyle w:val="Compact"/>
      </w:pPr>
      <w:bookmarkStart w:id="36" w:name="ref10"/>
      <w:r>
        <w:t xml:space="preserve">Ref 10: Kawakami, M. (2023). Addressing Hikikomori Through Occupational Therapy in Tokyo.</w:t>
      </w:r>
      <w:r>
        <w:t xml:space="preserve"> </w:t>
      </w:r>
      <w:r>
        <w:rPr>
          <w:iCs/>
          <w:i/>
        </w:rPr>
        <w:t xml:space="preserve">Psychological and Social Perspectives</w:t>
      </w:r>
      <w:r>
        <w:t xml:space="preserve">, 12(4), 25-40.</w:t>
      </w:r>
      <w:bookmarkEnd w:id="36"/>
    </w:p>
    <w:bookmarkEnd w:id="37"/>
    <w:p>
      <w:pPr>
        <w:pStyle w:val="FirstParagraph"/>
      </w:pPr>
      <w:r>
        <w:t xml:space="preserv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Japan, Tokyo</dc:title>
  <dc:creator/>
  <dc:language>en</dc:language>
  <cp:keywords/>
  <dcterms:created xsi:type="dcterms:W3CDTF">2026-07-24T01:08:15Z</dcterms:created>
  <dcterms:modified xsi:type="dcterms:W3CDTF">2026-07-24T01:08:15Z</dcterms:modified>
</cp:coreProperties>
</file>

<file path=docProps/custom.xml><?xml version="1.0" encoding="utf-8"?>
<Properties xmlns="http://schemas.openxmlformats.org/officeDocument/2006/custom-properties" xmlns:vt="http://schemas.openxmlformats.org/officeDocument/2006/docPropsVTypes"/>
</file>