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99cf8e9f3da21194e6f182ee63d119cfbe99765"/>
    <w:p>
      <w:pPr>
        <w:pStyle w:val="Heading1"/>
      </w:pPr>
      <w:r>
        <w:t xml:space="preserve">Literature Review: The Role of Occupational Therapists in the United Arab Emirates, Dubai</w:t>
      </w:r>
    </w:p>
    <w:p>
      <w:pPr>
        <w:pStyle w:val="FirstParagraph"/>
      </w:pPr>
      <w:r>
        <w:rPr>
          <w:bCs/>
          <w:b/>
        </w:rPr>
        <w:t xml:space="preserve">Literature Review:</w:t>
      </w:r>
      <w:r>
        <w:t xml:space="preserve"> </w:t>
      </w:r>
      <w:r>
        <w:t xml:space="preserve">This document provides a comprehensive analysis of the evolving role of</w:t>
      </w:r>
      <w:r>
        <w:t xml:space="preserve"> </w:t>
      </w:r>
      <w:r>
        <w:rPr>
          <w:bCs/>
          <w:b/>
        </w:rPr>
        <w:t xml:space="preserve">Occupational Therapists</w:t>
      </w:r>
      <w:r>
        <w:t xml:space="preserve"> </w:t>
      </w:r>
      <w:r>
        <w:t xml:space="preserve">within the healthcare landscape of the</w:t>
      </w:r>
      <w:r>
        <w:t xml:space="preserve"> </w:t>
      </w:r>
      <w:r>
        <w:rPr>
          <w:iCs/>
          <w:i/>
        </w:rPr>
        <w:t xml:space="preserve">United Arab Emirates Dubai</w:t>
      </w:r>
      <w:r>
        <w:t xml:space="preserve">. As a rapidly developing metropolis with a diverse population, Dubai presents unique challenges and opportunities for occupational therapists, who play a critical role in promoting health, independence, and quality of life across various sectors. This review synthesizes existing research to highlight how occupational therapy practices are adapted to the cultural, economic, and social dynamics of Dubai.</w:t>
      </w:r>
    </w:p>
    <w:bookmarkStart w:id="20" w:name="X8c001bc87afde72e7ed91fe2790572c91fd4987"/>
    <w:p>
      <w:pPr>
        <w:pStyle w:val="Heading2"/>
      </w:pPr>
      <w:r>
        <w:t xml:space="preserve">1. Introduction: Occupational Therapy in the Context of United Arab Emirates Dubai</w:t>
      </w:r>
    </w:p>
    <w:p>
      <w:pPr>
        <w:pStyle w:val="FirstParagraph"/>
      </w:pPr>
      <w:r>
        <w:t xml:space="preserve">The</w:t>
      </w:r>
      <w:r>
        <w:t xml:space="preserve"> </w:t>
      </w:r>
      <w:r>
        <w:rPr>
          <w:bCs/>
          <w:b/>
        </w:rPr>
        <w:t xml:space="preserve">Occupational Therapist</w:t>
      </w:r>
      <w:r>
        <w:t xml:space="preserve"> </w:t>
      </w:r>
      <w:r>
        <w:t xml:space="preserve">(OT) is a healthcare professional trained to help individuals achieve independence in daily living through purposeful activities. In the</w:t>
      </w:r>
      <w:r>
        <w:t xml:space="preserve"> </w:t>
      </w:r>
      <w:r>
        <w:rPr>
          <w:iCs/>
          <w:i/>
        </w:rPr>
        <w:t xml:space="preserve">United Arab Emirates Dubai</w:t>
      </w:r>
      <w:r>
        <w:t xml:space="preserve">, where healthcare systems are undergoing rapid modernization, the demand for OTs has grown significantly due to increasing awareness of holistic health approaches and an aging population. Research indicates that Dubai’s commitment to global healthcare standards, such as those outlined by the Dubai Health Authority (DHA), has led to the integration of occupational therapy into both public and private healthcare frameworks.</w:t>
      </w:r>
    </w:p>
    <w:bookmarkEnd w:id="20"/>
    <w:bookmarkStart w:id="21" w:name="X7f0b5685efa71a3d117d86fede8354494f46c37"/>
    <w:p>
      <w:pPr>
        <w:pStyle w:val="Heading2"/>
      </w:pPr>
      <w:r>
        <w:t xml:space="preserve">2. The Role of Occupational Therapists in United Arab Emirates Healthcare</w:t>
      </w:r>
    </w:p>
    <w:p>
      <w:pPr>
        <w:pStyle w:val="FirstParagraph"/>
      </w:pPr>
      <w:r>
        <w:t xml:space="preserve">In the</w:t>
      </w:r>
      <w:r>
        <w:t xml:space="preserve"> </w:t>
      </w:r>
      <w:r>
        <w:rPr>
          <w:iCs/>
          <w:i/>
        </w:rPr>
        <w:t xml:space="preserve">United Arab Emirates Dubai</w:t>
      </w:r>
      <w:r>
        <w:t xml:space="preserve">,</w:t>
      </w:r>
      <w:r>
        <w:t xml:space="preserve"> </w:t>
      </w:r>
      <w:r>
        <w:rPr>
          <w:bCs/>
          <w:b/>
        </w:rPr>
        <w:t xml:space="preserve">Occupational Therapists</w:t>
      </w:r>
      <w:r>
        <w:t xml:space="preserve"> </w:t>
      </w:r>
      <w:r>
        <w:t xml:space="preserve">are increasingly recognized for their expertise in addressing physical, cognitive, and psychosocial challenges across different patient groups. Studies highlight their involvement in rehabilitation settings for stroke survivors, children with developmental disorders, and individuals with mental health conditions. For instance, a 2021 report by the DHA emphasized the role of OTs in post-surgical recovery programs at Dubai’s major hospitals.</w:t>
      </w:r>
    </w:p>
    <w:p>
      <w:pPr>
        <w:pStyle w:val="BodyText"/>
      </w:pPr>
      <w:r>
        <w:t xml:space="preserve">Moreover, occupational therapists contribute to preventive care through workplace ergonomics assessments and community-based interventions aimed at reducing disability rates. Their work aligns with Dubai’s Vision 2021 initiative, which prioritizes sustainable healthcare solutions that enhance the well-being of its residents and expatriate population.</w:t>
      </w:r>
    </w:p>
    <w:bookmarkEnd w:id="21"/>
    <w:bookmarkStart w:id="22" w:name="Xab2242c40d0233784f3bb739fa9841629037c78"/>
    <w:p>
      <w:pPr>
        <w:pStyle w:val="Heading2"/>
      </w:pPr>
      <w:r>
        <w:t xml:space="preserve">3. Challenges in Practicing as an Occupational Therapist in United Arab Emirates Dubai</w:t>
      </w:r>
    </w:p>
    <w:p>
      <w:pPr>
        <w:pStyle w:val="FirstParagraph"/>
      </w:pPr>
      <w:r>
        <w:t xml:space="preserve">While the</w:t>
      </w:r>
      <w:r>
        <w:t xml:space="preserve"> </w:t>
      </w:r>
      <w:r>
        <w:rPr>
          <w:iCs/>
          <w:i/>
        </w:rPr>
        <w:t xml:space="preserve">United Arab Emirates Dubai</w:t>
      </w:r>
      <w:r>
        <w:t xml:space="preserve"> </w:t>
      </w:r>
      <w:r>
        <w:t xml:space="preserve">offers a dynamic environment for occupational therapists, several challenges persist. Cultural sensitivity is a critical factor, as therapists must navigate diverse patient backgrounds and traditional practices that influence health beliefs. For example, some communities may prefer alternative therapies over conventional approaches, requiring OTs to tailor interventions to cultural norms.</w:t>
      </w:r>
    </w:p>
    <w:p>
      <w:pPr>
        <w:pStyle w:val="BodyText"/>
      </w:pPr>
      <w:r>
        <w:t xml:space="preserve">Additionally, the rapid growth of Dubai’s healthcare sector has created a demand for more trained professionals. However, studies reveal a gap in local education programs dedicated to occupational therapy. Most practitioners are trained abroad and must adapt their methods to meet the specific needs of Dubai’s population, which includes a significant expatriate community with varying health priorities.</w:t>
      </w:r>
    </w:p>
    <w:bookmarkEnd w:id="22"/>
    <w:bookmarkStart w:id="23" w:name="X62370207bcce7fe4868dd0e5cd823fe40631b0f"/>
    <w:p>
      <w:pPr>
        <w:pStyle w:val="Heading2"/>
      </w:pPr>
      <w:r>
        <w:t xml:space="preserve">4. Cultural Considerations in Occupational Therapy Practice</w:t>
      </w:r>
    </w:p>
    <w:p>
      <w:pPr>
        <w:pStyle w:val="FirstParagraph"/>
      </w:pPr>
      <w:r>
        <w:t xml:space="preserve">Cultural competence is a cornerstone of effective practice for</w:t>
      </w:r>
      <w:r>
        <w:t xml:space="preserve"> </w:t>
      </w:r>
      <w:r>
        <w:rPr>
          <w:bCs/>
          <w:b/>
        </w:rPr>
        <w:t xml:space="preserve">Occupational Therapists</w:t>
      </w:r>
      <w:r>
        <w:t xml:space="preserve"> </w:t>
      </w:r>
      <w:r>
        <w:t xml:space="preserve">in the</w:t>
      </w:r>
      <w:r>
        <w:t xml:space="preserve"> </w:t>
      </w:r>
      <w:r>
        <w:rPr>
          <w:iCs/>
          <w:i/>
        </w:rPr>
        <w:t xml:space="preserve">United Arab Emirates Dubai</w:t>
      </w:r>
      <w:r>
        <w:t xml:space="preserve">. Research underscores the importance of understanding linguistic diversity, religious practices, and family dynamics that shape patient experiences. For instance, therapists working with elderly patients may need to incorporate Arabic language support or collaborate with family members who play a central role in care decisions.</w:t>
      </w:r>
    </w:p>
    <w:p>
      <w:pPr>
        <w:pStyle w:val="BodyText"/>
      </w:pPr>
      <w:r>
        <w:t xml:space="preserve">A 2020 study published in the</w:t>
      </w:r>
      <w:r>
        <w:t xml:space="preserve"> </w:t>
      </w:r>
      <w:r>
        <w:rPr>
          <w:iCs/>
          <w:i/>
        </w:rPr>
        <w:t xml:space="preserve">Journal of Occupational Therapy Research</w:t>
      </w:r>
      <w:r>
        <w:t xml:space="preserve"> </w:t>
      </w:r>
      <w:r>
        <w:t xml:space="preserve">found that successful occupational therapy outcomes in Dubai often depend on therapists’ ability to integrate cultural humility into their practice. This includes respecting patients’ values while addressing their functional limitations through adaptive strategies, such as modifying home environments to accommodate mobility challenges.</w:t>
      </w:r>
    </w:p>
    <w:bookmarkEnd w:id="23"/>
    <w:bookmarkStart w:id="24" w:name="X35dfeab305053144f16d3cc75c36f509c2c9dc5"/>
    <w:p>
      <w:pPr>
        <w:pStyle w:val="Heading2"/>
      </w:pPr>
      <w:r>
        <w:t xml:space="preserve">5. Current Trends and Innovations in Occupational Therapy</w:t>
      </w:r>
    </w:p>
    <w:p>
      <w:pPr>
        <w:pStyle w:val="FirstParagraph"/>
      </w:pPr>
      <w:r>
        <w:t xml:space="preserve">The</w:t>
      </w:r>
      <w:r>
        <w:t xml:space="preserve"> </w:t>
      </w:r>
      <w:r>
        <w:rPr>
          <w:iCs/>
          <w:i/>
        </w:rPr>
        <w:t xml:space="preserve">United Arab Emirates Dubai</w:t>
      </w:r>
      <w:r>
        <w:t xml:space="preserve"> </w:t>
      </w:r>
      <w:r>
        <w:t xml:space="preserve">is witnessing a surge in technological advancements that are reshaping occupational therapy services. Telehealth platforms have gained traction, enabling OTs to provide remote sessions for patients in underserved areas or those with mobility constraints. Furthermore, the use of virtual reality (VR) and assistive technologies is being explored to enhance rehabilitation programs, particularly for individuals recovering from trauma or neurological conditions.</w:t>
      </w:r>
    </w:p>
    <w:p>
      <w:pPr>
        <w:pStyle w:val="BodyText"/>
      </w:pPr>
      <w:r>
        <w:t xml:space="preserve">Collaboration between occupational therapists and other healthcare professionals is also a growing trend. In Dubai’s multidisciplinary healthcare centers, OTs work alongside physiotherapists, psychologists, and social workers to deliver holistic care. This integrative approach reflects the city’s emphasis on comprehensive patient-centered services.</w:t>
      </w:r>
    </w:p>
    <w:bookmarkEnd w:id="24"/>
    <w:bookmarkStart w:id="25" w:name="research-gaps-and-future-directions"/>
    <w:p>
      <w:pPr>
        <w:pStyle w:val="Heading2"/>
      </w:pPr>
      <w:r>
        <w:t xml:space="preserve">6. Research Gaps and Future Directions</w:t>
      </w:r>
    </w:p>
    <w:p>
      <w:pPr>
        <w:pStyle w:val="FirstParagraph"/>
      </w:pPr>
      <w:r>
        <w:t xml:space="preserve">Despite progress, there is a lack of localized research on the efficacy of occupational therapy interventions in the</w:t>
      </w:r>
      <w:r>
        <w:t xml:space="preserve"> </w:t>
      </w:r>
      <w:r>
        <w:rPr>
          <w:iCs/>
          <w:i/>
        </w:rPr>
        <w:t xml:space="preserve">United Arab Emirates Dubai</w:t>
      </w:r>
      <w:r>
        <w:t xml:space="preserve">. Most studies rely on data from Western countries, which may not fully apply to Dubai’s unique socio-cultural context. Future research should focus on evaluating how OT practices can be optimized for diverse populations in the UAE, including long-term expatriates and individuals with rare conditions.</w:t>
      </w:r>
    </w:p>
    <w:p>
      <w:pPr>
        <w:pStyle w:val="BodyText"/>
      </w:pPr>
      <w:r>
        <w:t xml:space="preserve">Additionally, there is a need for policy development to strengthen the integration of occupational therapy into primary healthcare frameworks. Advocacy efforts by professional associations, such as the Emirates Occupational Therapy Association (EOTA), are crucial to raising awareness about the profession’s value in Dubai’s healthcare system.</w:t>
      </w:r>
    </w:p>
    <w:bookmarkEnd w:id="25"/>
    <w:bookmarkStart w:id="26" w:name="conclusion"/>
    <w:p>
      <w:pPr>
        <w:pStyle w:val="Heading2"/>
      </w:pPr>
      <w:r>
        <w:t xml:space="preserve">7. Conclusion</w:t>
      </w:r>
    </w:p>
    <w:p>
      <w:pPr>
        <w:pStyle w:val="FirstParagraph"/>
      </w:pPr>
      <w:r>
        <w:t xml:space="preserve">The role of</w:t>
      </w:r>
      <w:r>
        <w:t xml:space="preserve"> </w:t>
      </w:r>
      <w:r>
        <w:rPr>
          <w:bCs/>
          <w:b/>
        </w:rPr>
        <w:t xml:space="preserve">Occupational Therapists</w:t>
      </w:r>
      <w:r>
        <w:t xml:space="preserve"> </w:t>
      </w:r>
      <w:r>
        <w:t xml:space="preserve">in the</w:t>
      </w:r>
      <w:r>
        <w:t xml:space="preserve"> </w:t>
      </w:r>
      <w:r>
        <w:rPr>
          <w:iCs/>
          <w:i/>
        </w:rPr>
        <w:t xml:space="preserve">United Arab Emirates Dubai</w:t>
      </w:r>
      <w:r>
        <w:t xml:space="preserve"> </w:t>
      </w:r>
      <w:r>
        <w:t xml:space="preserve">is both vital and evolving, driven by the city’s commitment to innovation and cultural inclusivity. As the healthcare landscape continues to expand, occupational therapists must remain adaptable, culturally sensitive, and technologically proficient. Future collaboration between practitioners, researchers, and policymakers will be essential to ensure that occupational therapy remains a cornerstone of holistic care in Dubai.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United Arab Emirates Dubai</dc:title>
  <dc:creator/>
  <dc:language>en</dc:language>
  <cp:keywords/>
  <dcterms:created xsi:type="dcterms:W3CDTF">2026-07-24T11:22:36Z</dcterms:created>
  <dcterms:modified xsi:type="dcterms:W3CDTF">2026-07-24T11:22:36Z</dcterms:modified>
</cp:coreProperties>
</file>

<file path=docProps/custom.xml><?xml version="1.0" encoding="utf-8"?>
<Properties xmlns="http://schemas.openxmlformats.org/officeDocument/2006/custom-properties" xmlns:vt="http://schemas.openxmlformats.org/officeDocument/2006/docPropsVTypes"/>
</file>