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bc3dad8f78de7fe82cdb6b730ec7f67b0a3ac52"/>
    <w:p>
      <w:pPr>
        <w:pStyle w:val="Heading1"/>
      </w:pPr>
      <w:r>
        <w:t xml:space="preserve">Literature Review: The Role of Occupational Therapists in Zimbabwe Harare</w:t>
      </w:r>
    </w:p>
    <w:p>
      <w:pPr>
        <w:pStyle w:val="FirstParagraph"/>
      </w:pPr>
      <w:r>
        <w:t xml:space="preserve">The field of occupational therapy has gained increasing recognition globally as a vital component of healthcare systems, focusing on enhancing individuals' ability to engage in meaningful activities. In Zimbabwe, particularly in the capital city of Harare, the role and challenges faced by occupational therapists (OTs) have been shaped by socio-economic factors, policy frameworks, and evolving healthcare needs. This literature review explores the historical context, current practices, challenges, and opportunities for occupational therapists operating within Zimbabwe Harare.</w:t>
      </w:r>
    </w:p>
    <w:bookmarkStart w:id="20" w:name="X5626ce226bc038a3700dd06a776b19d4bf7107c"/>
    <w:p>
      <w:pPr>
        <w:pStyle w:val="Heading2"/>
      </w:pPr>
      <w:r>
        <w:t xml:space="preserve">Historical Context of Occupational Therapy in Zimbabwe</w:t>
      </w:r>
    </w:p>
    <w:p>
      <w:pPr>
        <w:pStyle w:val="FirstParagraph"/>
      </w:pPr>
      <w:r>
        <w:t xml:space="preserve">The establishment of occupational therapy in Zimbabwe can be traced back to the post-colonial era when the country began developing its own healthcare infrastructure. The profession was initially influenced by British models, with early practitioners often trained overseas before returning to establish local services. By the 1980s, formal training programs for OTs were introduced at institutions such as the University of Zimbabwe (UZ), Harare, reflecting a growing recognition of the profession's importance in addressing public health challenges.</w:t>
      </w:r>
    </w:p>
    <w:p>
      <w:pPr>
        <w:pStyle w:val="BodyText"/>
      </w:pPr>
      <w:r>
        <w:t xml:space="preserve">In Zimbabwe Harare, occupational therapy has historically been integrated into broader rehabilitation services within hospitals and clinics. Early literature highlights how OTs focused on physical rehabilitation for patients recovering from injuries or illnesses, such as musculoskeletal disorders and neurological conditions. However, the profession's scope has expanded over time to include mental health support, community-based interventions, and advocacy for marginalized populations.</w:t>
      </w:r>
    </w:p>
    <w:bookmarkEnd w:id="20"/>
    <w:bookmarkStart w:id="21" w:name="X92f6869059ca4cfc6faa30fa6457c323695f08f"/>
    <w:p>
      <w:pPr>
        <w:pStyle w:val="Heading2"/>
      </w:pPr>
      <w:r>
        <w:t xml:space="preserve">Current Roles and Contributions of Occupational Therapists in Harare</w:t>
      </w:r>
    </w:p>
    <w:p>
      <w:pPr>
        <w:pStyle w:val="FirstParagraph"/>
      </w:pPr>
      <w:r>
        <w:t xml:space="preserve">Today, occupational therapists in Zimbabwe Harare play a multifaceted role across various healthcare settings. According to the Zimbabwean Ministry of Health and Child Care (MoHCC), OTs are integral to rehabilitation programs in public hospitals, private clinics, and community health centers. They work with clients of all ages, from children with developmental delays to elderly patients requiring assistive devices for daily living.</w:t>
      </w:r>
    </w:p>
    <w:p>
      <w:pPr>
        <w:pStyle w:val="BodyText"/>
      </w:pPr>
      <w:r>
        <w:t xml:space="preserve">Key areas of practice include:</w:t>
      </w:r>
    </w:p>
    <w:p>
      <w:pPr>
        <w:numPr>
          <w:ilvl w:val="0"/>
          <w:numId w:val="1001"/>
        </w:numPr>
        <w:pStyle w:val="Compact"/>
      </w:pPr>
      <w:r>
        <w:rPr>
          <w:bCs/>
          <w:b/>
        </w:rPr>
        <w:t xml:space="preserve">Physical Rehabilitation:</w:t>
      </w:r>
      <w:r>
        <w:t xml:space="preserve"> </w:t>
      </w:r>
      <w:r>
        <w:t xml:space="preserve">OTs in Harare assist patients recovering from orthopedic surgeries or stroke-related impairments by designing individualized therapy plans.</w:t>
      </w:r>
    </w:p>
    <w:p>
      <w:pPr>
        <w:numPr>
          <w:ilvl w:val="0"/>
          <w:numId w:val="1001"/>
        </w:numPr>
        <w:pStyle w:val="Compact"/>
      </w:pPr>
      <w:r>
        <w:rPr>
          <w:bCs/>
          <w:b/>
        </w:rPr>
        <w:t xml:space="preserve">Mental Health Support:</w:t>
      </w:r>
      <w:r>
        <w:t xml:space="preserve"> </w:t>
      </w:r>
      <w:r>
        <w:t xml:space="preserve">With rising prevalence of mental health issues, OTs collaborate with psychiatrists to help patients reintegrate into society through structured activities and coping strategies.</w:t>
      </w:r>
    </w:p>
    <w:p>
      <w:pPr>
        <w:numPr>
          <w:ilvl w:val="0"/>
          <w:numId w:val="1001"/>
        </w:numPr>
        <w:pStyle w:val="Compact"/>
      </w:pPr>
      <w:r>
        <w:rPr>
          <w:bCs/>
          <w:b/>
        </w:rPr>
        <w:t xml:space="preserve">Community Engagement:</w:t>
      </w:r>
      <w:r>
        <w:t xml:space="preserve"> </w:t>
      </w:r>
      <w:r>
        <w:t xml:space="preserve">OTs in Harare participate in outreach programs aimed at improving access to healthcare for rural populations, often partnering with NGOs like the Zimbabwe Red Cross Society.</w:t>
      </w:r>
    </w:p>
    <w:bookmarkEnd w:id="21"/>
    <w:bookmarkStart w:id="22" w:name="X11bff3560a2a973b1e0a2638b04d582a0abe3b4"/>
    <w:p>
      <w:pPr>
        <w:pStyle w:val="Heading2"/>
      </w:pPr>
      <w:r>
        <w:t xml:space="preserve">Challenges Faced by Occupational Therapists in Zimbabwe Harare</w:t>
      </w:r>
    </w:p>
    <w:p>
      <w:pPr>
        <w:pStyle w:val="FirstParagraph"/>
      </w:pPr>
      <w:r>
        <w:t xml:space="preserve">Despite their critical role, occupational therapists in Harare face significant challenges that hinder effective service delivery. A 2018 study published in the *Journal of African Nursing and Health Sciences* identified several systemic issues:</w:t>
      </w:r>
    </w:p>
    <w:p>
      <w:pPr>
        <w:numPr>
          <w:ilvl w:val="0"/>
          <w:numId w:val="1002"/>
        </w:numPr>
        <w:pStyle w:val="Compact"/>
      </w:pPr>
      <w:r>
        <w:rPr>
          <w:bCs/>
          <w:b/>
        </w:rPr>
        <w:t xml:space="preserve">Limited Resources:</w:t>
      </w:r>
      <w:r>
        <w:t xml:space="preserve"> </w:t>
      </w:r>
      <w:r>
        <w:t xml:space="preserve">Public healthcare facilities often lack essential equipment, such as therapy tools and assistive devices, forcing OTs to improvise or rely on donor support.</w:t>
      </w:r>
    </w:p>
    <w:p>
      <w:pPr>
        <w:numPr>
          <w:ilvl w:val="0"/>
          <w:numId w:val="1002"/>
        </w:numPr>
        <w:pStyle w:val="Compact"/>
      </w:pPr>
      <w:r>
        <w:rPr>
          <w:bCs/>
          <w:b/>
        </w:rPr>
        <w:t xml:space="preserve">Workforce Shortages:</w:t>
      </w:r>
      <w:r>
        <w:t xml:space="preserve"> </w:t>
      </w:r>
      <w:r>
        <w:t xml:space="preserve">Zimbabwe has experienced a brain drain of healthcare professionals, with many OTs leaving for better opportunities in countries like South Africa or the United Kingdom. This shortage strains existing teams and limits service coverage.</w:t>
      </w:r>
    </w:p>
    <w:p>
      <w:pPr>
        <w:numPr>
          <w:ilvl w:val="0"/>
          <w:numId w:val="1002"/>
        </w:numPr>
        <w:pStyle w:val="Compact"/>
      </w:pPr>
      <w:r>
        <w:rPr>
          <w:bCs/>
          <w:b/>
        </w:rPr>
        <w:t xml:space="preserve">Lack of Policy Integration:</w:t>
      </w:r>
      <w:r>
        <w:t xml:space="preserve"> </w:t>
      </w:r>
      <w:r>
        <w:t xml:space="preserve">While the MoHCC recognizes occupational therapy, there is no dedicated national policy framework to guide its practice. This gap results in inconsistent training standards and limited interprofessional collaboration.</w:t>
      </w:r>
    </w:p>
    <w:bookmarkEnd w:id="22"/>
    <w:bookmarkStart w:id="23" w:name="X7886c24cbcd93e183936ef8409f5a0b7e1e8fd7"/>
    <w:p>
      <w:pPr>
        <w:pStyle w:val="Heading2"/>
      </w:pPr>
      <w:r>
        <w:t xml:space="preserve">Training and Professional Development Opportunities</w:t>
      </w:r>
    </w:p>
    <w:p>
      <w:pPr>
        <w:pStyle w:val="FirstParagraph"/>
      </w:pPr>
      <w:r>
        <w:t xml:space="preserve">To address these challenges, institutions in Zimbabwe Harare have taken steps to strengthen OT training programs. The University of Zimbabwe's Department of Physiotherapy and Occupational Therapy offers a four-year bachelor’s degree program, equipping graduates with foundational skills in assessment, intervention design, and ethical practice.</w:t>
      </w:r>
    </w:p>
    <w:p>
      <w:pPr>
        <w:pStyle w:val="BodyText"/>
      </w:pPr>
      <w:r>
        <w:t xml:space="preserve">However, critics argue that the curriculum is outdated and does not adequately address contemporary issues like mental health stigma or disability rights. Recent efforts by the Zimbabwe Association of Occupational Therapists (ZAOT) to collaborate with international bodies have led to exchange programs and workshops aimed at modernizing training approaches. For example, partnerships with organizations such as WHO have introduced courses on community-based rehabilitation and digital tools for patient management.</w:t>
      </w:r>
    </w:p>
    <w:bookmarkEnd w:id="23"/>
    <w:bookmarkStart w:id="24" w:name="case-studies-and-regional-comparisons"/>
    <w:p>
      <w:pPr>
        <w:pStyle w:val="Heading2"/>
      </w:pPr>
      <w:r>
        <w:t xml:space="preserve">Case Studies and Regional Comparisons</w:t>
      </w:r>
    </w:p>
    <w:p>
      <w:pPr>
        <w:pStyle w:val="FirstParagraph"/>
      </w:pPr>
      <w:r>
        <w:t xml:space="preserve">Several case studies highlight the impact of occupational therapists in Harare. One notable example is the use of OT-led interventions in schools for children with autism spectrum disorder (ASD). A 2021 report by the Zimbabwe Institute of Health Research documented how OTs trained teachers to incorporate sensory-friendly activities, significantly improving student engagement and communication skills.</w:t>
      </w:r>
    </w:p>
    <w:p>
      <w:pPr>
        <w:pStyle w:val="BodyText"/>
      </w:pPr>
      <w:r>
        <w:t xml:space="preserve">Comparatively, neighboring countries like South Africa have more robust occupational therapy frameworks, including statutory regulation and public funding for services. These examples underscore the need for Zimbabwe Harare to advocate for policy reforms that align with global standards while addressing local realities.</w:t>
      </w:r>
    </w:p>
    <w:bookmarkEnd w:id="24"/>
    <w:bookmarkStart w:id="25" w:name="future-directions-and-recommendations"/>
    <w:p>
      <w:pPr>
        <w:pStyle w:val="Heading2"/>
      </w:pPr>
      <w:r>
        <w:t xml:space="preserve">Future Directions and Recommendations</w:t>
      </w:r>
    </w:p>
    <w:p>
      <w:pPr>
        <w:pStyle w:val="FirstParagraph"/>
      </w:pPr>
      <w:r>
        <w:t xml:space="preserve">To strengthen the role of occupational therapists in Zimbabwe Harare, several recommendations emerge from existing literature:</w:t>
      </w:r>
    </w:p>
    <w:p>
      <w:pPr>
        <w:numPr>
          <w:ilvl w:val="0"/>
          <w:numId w:val="1003"/>
        </w:numPr>
        <w:pStyle w:val="Compact"/>
      </w:pPr>
      <w:r>
        <w:rPr>
          <w:bCs/>
          <w:b/>
        </w:rPr>
        <w:t xml:space="preserve">Policy Advocacy:</w:t>
      </w:r>
      <w:r>
        <w:t xml:space="preserve"> </w:t>
      </w:r>
      <w:r>
        <w:t xml:space="preserve">OTs should work with government agencies to develop a national occupational therapy policy that outlines scope of practice, funding mechanisms, and interprofessional collaboration guidelines.</w:t>
      </w:r>
    </w:p>
    <w:p>
      <w:pPr>
        <w:numPr>
          <w:ilvl w:val="0"/>
          <w:numId w:val="1003"/>
        </w:numPr>
        <w:pStyle w:val="Compact"/>
      </w:pPr>
      <w:r>
        <w:rPr>
          <w:bCs/>
          <w:b/>
        </w:rPr>
        <w:t xml:space="preserve">Innovation in Practice:</w:t>
      </w:r>
      <w:r>
        <w:t xml:space="preserve"> </w:t>
      </w:r>
      <w:r>
        <w:t xml:space="preserve">Embracing technology, such as telehealth platforms or low-cost assistive devices, can help overcome resource limitations and expand service delivery to remote areas.</w:t>
      </w:r>
    </w:p>
    <w:p>
      <w:pPr>
        <w:numPr>
          <w:ilvl w:val="0"/>
          <w:numId w:val="1003"/>
        </w:numPr>
        <w:pStyle w:val="Compact"/>
      </w:pPr>
      <w:r>
        <w:rPr>
          <w:bCs/>
          <w:b/>
        </w:rPr>
        <w:t xml:space="preserve">Community Education:</w:t>
      </w:r>
      <w:r>
        <w:t xml:space="preserve"> </w:t>
      </w:r>
      <w:r>
        <w:t xml:space="preserve">Raising awareness about the role of OTs through public campaigns could reduce stigma and encourage early intervention for conditions like mental health disorders or disabilities.</w:t>
      </w:r>
    </w:p>
    <w:p>
      <w:pPr>
        <w:pStyle w:val="FirstParagraph"/>
      </w:pPr>
      <w:r>
        <w:t xml:space="preserve">In conclusion, occupational therapists in Zimbabwe Harare are pivotal to improving healthcare outcomes across diverse populations. However, their effectiveness is constrained by systemic challenges that require urgent attention. By leveraging training programs, fostering international partnerships, and advocating for policy reforms, OTs can contribute more effectively to the nation’s health and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Zimbabwe Harare</dc:title>
  <dc:creator/>
  <dc:language>en</dc:language>
  <cp:keywords/>
  <dcterms:created xsi:type="dcterms:W3CDTF">2026-07-23T16:03:52Z</dcterms:created>
  <dcterms:modified xsi:type="dcterms:W3CDTF">2026-07-23T16:03:52Z</dcterms:modified>
</cp:coreProperties>
</file>

<file path=docProps/custom.xml><?xml version="1.0" encoding="utf-8"?>
<Properties xmlns="http://schemas.openxmlformats.org/officeDocument/2006/custom-properties" xmlns:vt="http://schemas.openxmlformats.org/officeDocument/2006/docPropsVTypes"/>
</file>