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4e307593d2225a7adfb49c41b838c9d7e34997"/>
    <w:p>
      <w:pPr>
        <w:pStyle w:val="Heading1"/>
      </w:pPr>
      <w:r>
        <w:t xml:space="preserve">Literature Review: The Role of Oceanographers in Argentina Buenos Aires</w:t>
      </w:r>
    </w:p>
    <w:p>
      <w:pPr>
        <w:pStyle w:val="FirstParagraph"/>
      </w:pPr>
      <w:r>
        <w:rPr>
          <w:bCs/>
          <w:b/>
        </w:rPr>
        <w:t xml:space="preserve">Literature Review</w:t>
      </w:r>
      <w:r>
        <w:t xml:space="preserve"> </w:t>
      </w:r>
      <w:r>
        <w:t xml:space="preserve">serves as a critical synthesis of existing research, highlighting key themes, methodologies, and contributions to a specific field. In the context of</w:t>
      </w:r>
      <w:r>
        <w:t xml:space="preserve"> </w:t>
      </w:r>
      <w:r>
        <w:rPr>
          <w:bCs/>
          <w:b/>
        </w:rPr>
        <w:t xml:space="preserve">Oceanographer</w:t>
      </w:r>
      <w:r>
        <w:t xml:space="preserve"> </w:t>
      </w:r>
      <w:r>
        <w:t xml:space="preserve">studies within</w:t>
      </w:r>
      <w:r>
        <w:t xml:space="preserve"> </w:t>
      </w:r>
      <w:r>
        <w:rPr>
          <w:bCs/>
          <w:b/>
        </w:rPr>
        <w:t xml:space="preserve">Argentina Buenos Aires</w:t>
      </w:r>
      <w:r>
        <w:t xml:space="preserve">, this document explores the historical and contemporary significance of oceanographic research in shaping environmental policies, marine conservation efforts, and scientific innovation in the region. The interplay between geographical location, institutional frameworks, and global climate challenges underscores the unique role of oceanographers in Argentina’s coastal cities like Buenos Aires.</w:t>
      </w:r>
    </w:p>
    <w:bookmarkStart w:id="20" w:name="Xed8109f5bddd028ea7bd4ffad2b268f1b9cbea2"/>
    <w:p>
      <w:pPr>
        <w:pStyle w:val="Heading2"/>
      </w:pPr>
      <w:r>
        <w:t xml:space="preserve">Historical Context of Oceanography in Argentina</w:t>
      </w:r>
    </w:p>
    <w:p>
      <w:pPr>
        <w:pStyle w:val="FirstParagraph"/>
      </w:pPr>
      <w:r>
        <w:t xml:space="preserve">The study of oceanography in</w:t>
      </w:r>
      <w:r>
        <w:t xml:space="preserve"> </w:t>
      </w:r>
      <w:r>
        <w:rPr>
          <w:bCs/>
          <w:b/>
        </w:rPr>
        <w:t xml:space="preserve">Argentina Buenos Aires</w:t>
      </w:r>
      <w:r>
        <w:t xml:space="preserve"> </w:t>
      </w:r>
      <w:r>
        <w:t xml:space="preserve">dates back to the late 19th century, when early explorers and scientists began documenting the marine ecosystems of South America’s Atlantic coast. The establishment of institutions such as the</w:t>
      </w:r>
      <w:r>
        <w:t xml:space="preserve"> </w:t>
      </w:r>
      <w:r>
        <w:rPr>
          <w:iCs/>
          <w:i/>
        </w:rPr>
        <w:t xml:space="preserve">Instituto Oceanográfico de la República Argentina (IORA)</w:t>
      </w:r>
      <w:r>
        <w:t xml:space="preserve"> </w:t>
      </w:r>
      <w:r>
        <w:t xml:space="preserve">in 1946 marked a pivotal moment, providing a dedicated platform for marine research. Buenos Aires, being the capital and a major port city, has historically served as a hub for interdisciplinary studies combining oceanography with meteorology, biology, and environmental science.</w:t>
      </w:r>
    </w:p>
    <w:p>
      <w:pPr>
        <w:pStyle w:val="BodyText"/>
      </w:pPr>
      <w:r>
        <w:rPr>
          <w:bCs/>
          <w:b/>
        </w:rPr>
        <w:t xml:space="preserve">Oceanographers</w:t>
      </w:r>
      <w:r>
        <w:t xml:space="preserve"> </w:t>
      </w:r>
      <w:r>
        <w:t xml:space="preserve">in Argentina have long grappled with challenges unique to the South Atlantic Ocean. The region’s biodiversity, including coral reefs along the Patagonian coast and rich fisheries off the Argentine Shelf, has driven research into sustainable resource management. Early studies focused on understanding ocean currents, marine life migration patterns, and the impact of climate variability on local ecosystems.</w:t>
      </w:r>
    </w:p>
    <w:bookmarkEnd w:id="20"/>
    <w:bookmarkStart w:id="21" w:name="X1a6c82713f75c589dc784940ba19b8d7b70de21"/>
    <w:p>
      <w:pPr>
        <w:pStyle w:val="Heading2"/>
      </w:pPr>
      <w:r>
        <w:t xml:space="preserve">Key Contributions from Buenos Aires’ Oceanographic Institutions</w:t>
      </w:r>
    </w:p>
    <w:p>
      <w:pPr>
        <w:pStyle w:val="FirstParagraph"/>
      </w:pPr>
      <w:r>
        <w:rPr>
          <w:bCs/>
          <w:b/>
        </w:rPr>
        <w:t xml:space="preserve">Argentina Buenos Aires</w:t>
      </w:r>
      <w:r>
        <w:t xml:space="preserve"> </w:t>
      </w:r>
      <w:r>
        <w:t xml:space="preserve">hosts several leading institutions that have shaped the field of oceanography in Latin America. The</w:t>
      </w:r>
      <w:r>
        <w:t xml:space="preserve"> </w:t>
      </w:r>
      <w:r>
        <w:rPr>
          <w:iCs/>
          <w:i/>
        </w:rPr>
        <w:t xml:space="preserve">Centro de Investigaciones del Mar (CIMAR)</w:t>
      </w:r>
      <w:r>
        <w:t xml:space="preserve">, affiliated with the National Scientific and Technical Research Council (</w:t>
      </w:r>
      <w:r>
        <w:rPr>
          <w:iCs/>
          <w:i/>
        </w:rPr>
        <w:t xml:space="preserve">CONICET</w:t>
      </w:r>
      <w:r>
        <w:t xml:space="preserve">), has conducted groundbreaking research on marine pollution, deep-sea ecosystems, and climate change. Similarly, the</w:t>
      </w:r>
      <w:r>
        <w:t xml:space="preserve"> </w:t>
      </w:r>
      <w:r>
        <w:rPr>
          <w:iCs/>
          <w:i/>
        </w:rPr>
        <w:t xml:space="preserve">Universidad de Buenos Aires (UBA)</w:t>
      </w:r>
      <w:r>
        <w:t xml:space="preserve"> </w:t>
      </w:r>
      <w:r>
        <w:t xml:space="preserve">has contributed to studies on coastal erosion, ocean acidification, and the socio-economic impacts of overfishing.</w:t>
      </w:r>
    </w:p>
    <w:p>
      <w:pPr>
        <w:pStyle w:val="BodyText"/>
      </w:pPr>
      <w:r>
        <w:rPr>
          <w:bCs/>
          <w:b/>
        </w:rPr>
        <w:t xml:space="preserve">Oceanographers</w:t>
      </w:r>
      <w:r>
        <w:t xml:space="preserve"> </w:t>
      </w:r>
      <w:r>
        <w:t xml:space="preserve">from Buenos Aires have also played a vital role in international collaborations. For instance, Argentine scientists have participated in UNESCO’s Intergovernmental Oceanographic Commission (IOC) projects to monitor ocean health globally. Their work has been instrumental in developing models for predicting El Niño-Southern Oscillation (ENSO) events, which disproportionately affect the South Atlantic region.</w:t>
      </w:r>
    </w:p>
    <w:bookmarkEnd w:id="21"/>
    <w:bookmarkStart w:id="22" w:name="Xa42ccac5c141cbfd67b013e0f46297db24fa087"/>
    <w:p>
      <w:pPr>
        <w:pStyle w:val="Heading2"/>
      </w:pPr>
      <w:r>
        <w:t xml:space="preserve">Current Research Trends in Argentine Oceanography</w:t>
      </w:r>
    </w:p>
    <w:p>
      <w:pPr>
        <w:pStyle w:val="FirstParagraph"/>
      </w:pPr>
      <w:r>
        <w:t xml:space="preserve">In recent decades,</w:t>
      </w:r>
      <w:r>
        <w:t xml:space="preserve"> </w:t>
      </w:r>
      <w:r>
        <w:rPr>
          <w:bCs/>
          <w:b/>
        </w:rPr>
        <w:t xml:space="preserve">Literature Review</w:t>
      </w:r>
      <w:r>
        <w:t xml:space="preserve">s on oceanographic studies in</w:t>
      </w:r>
      <w:r>
        <w:t xml:space="preserve"> </w:t>
      </w:r>
      <w:r>
        <w:rPr>
          <w:bCs/>
          <w:b/>
        </w:rPr>
        <w:t xml:space="preserve">Argentina Buenos Aires</w:t>
      </w:r>
      <w:r>
        <w:t xml:space="preserve"> </w:t>
      </w:r>
      <w:r>
        <w:t xml:space="preserve">have increasingly focused on climate change mitigation and marine conservation. Researchers are now leveraging advanced technologies such as satellite remote sensing, autonomous underwater vehicles (AUVs), and AI-driven data analytics to study phenomena like plastic pollution in the South Atlantic Gyre and the decline of krill populations.</w:t>
      </w:r>
    </w:p>
    <w:p>
      <w:pPr>
        <w:pStyle w:val="BodyText"/>
      </w:pPr>
      <w:r>
        <w:t xml:space="preserve">A notable trend is the integration of indigenous knowledge systems with scientific methodologies. For example, studies in Patagonia have incorporated traditional fishing practices to develop community-based conservation strategies. This interdisciplinary approach has been championed by</w:t>
      </w:r>
      <w:r>
        <w:t xml:space="preserve"> </w:t>
      </w:r>
      <w:r>
        <w:rPr>
          <w:bCs/>
          <w:b/>
        </w:rPr>
        <w:t xml:space="preserve">Oceanographers</w:t>
      </w:r>
      <w:r>
        <w:t xml:space="preserve"> </w:t>
      </w:r>
      <w:r>
        <w:t xml:space="preserve">at institutions like</w:t>
      </w:r>
      <w:r>
        <w:t xml:space="preserve"> </w:t>
      </w:r>
      <w:r>
        <w:rPr>
          <w:iCs/>
          <w:i/>
        </w:rPr>
        <w:t xml:space="preserve">CENTREMAR</w:t>
      </w:r>
      <w:r>
        <w:t xml:space="preserve">, which emphasizes sustainable development and environmental justice.</w:t>
      </w:r>
    </w:p>
    <w:p>
      <w:pPr>
        <w:pStyle w:val="BodyText"/>
      </w:pPr>
      <w:r>
        <w:t xml:space="preserve">Moreover, Buenos Aires-based researchers are addressing the unique challenges of urban coastal zones. The city’s proximity to the Río de la Plata has led to studies on microplastic contamination, heavy metal runoff from industrial sectors, and the ecological impact of port activities. These findings have informed policy frameworks such as Argentina’s National Plan for Marine Protected Areas (2019–2023).</w:t>
      </w:r>
    </w:p>
    <w:bookmarkEnd w:id="22"/>
    <w:bookmarkStart w:id="23" w:name="X4d528242ad64d3a869010cf0220e056557d3745"/>
    <w:p>
      <w:pPr>
        <w:pStyle w:val="Heading2"/>
      </w:pPr>
      <w:r>
        <w:t xml:space="preserve">Challenges Facing Oceanographers in Buenos Aires</w:t>
      </w:r>
    </w:p>
    <w:p>
      <w:pPr>
        <w:pStyle w:val="FirstParagraph"/>
      </w:pPr>
      <w:r>
        <w:rPr>
          <w:bCs/>
          <w:b/>
        </w:rPr>
        <w:t xml:space="preserve">Literature Review</w:t>
      </w:r>
      <w:r>
        <w:t xml:space="preserve">s highlight that</w:t>
      </w:r>
      <w:r>
        <w:t xml:space="preserve"> </w:t>
      </w:r>
      <w:r>
        <w:rPr>
          <w:bCs/>
          <w:b/>
        </w:rPr>
        <w:t xml:space="preserve">Oceanographers</w:t>
      </w:r>
      <w:r>
        <w:t xml:space="preserve"> </w:t>
      </w:r>
      <w:r>
        <w:t xml:space="preserve">in</w:t>
      </w:r>
      <w:r>
        <w:t xml:space="preserve"> </w:t>
      </w:r>
      <w:r>
        <w:rPr>
          <w:bCs/>
          <w:b/>
        </w:rPr>
        <w:t xml:space="preserve">Argentina Buenos Aires</w:t>
      </w:r>
      <w:r>
        <w:t xml:space="preserve"> </w:t>
      </w:r>
      <w:r>
        <w:t xml:space="preserve">encounter both environmental and institutional obstacles. One significant challenge is the lack of funding for long-term marine research, which hinders the development of comprehensive datasets. Additionally, political instability and shifting priorities have occasionally led to fragmented scientific initiatives.</w:t>
      </w:r>
    </w:p>
    <w:p>
      <w:pPr>
        <w:pStyle w:val="BodyText"/>
      </w:pPr>
      <w:r>
        <w:t xml:space="preserve">The region’s vulnerability to climate change exacerbates these challenges. Rising sea levels threaten Buenos Aires’ coastal infrastructure, while warming waters are altering fish migration patterns and coral reef resilience.</w:t>
      </w:r>
      <w:r>
        <w:t xml:space="preserve"> </w:t>
      </w:r>
      <w:r>
        <w:rPr>
          <w:bCs/>
          <w:b/>
        </w:rPr>
        <w:t xml:space="preserve">Oceanographers</w:t>
      </w:r>
      <w:r>
        <w:t xml:space="preserve"> </w:t>
      </w:r>
      <w:r>
        <w:t xml:space="preserve">must navigate these complexities while advocating for policies that balance economic development with ecological preservation.</w:t>
      </w:r>
    </w:p>
    <w:bookmarkEnd w:id="23"/>
    <w:bookmarkStart w:id="24" w:name="Xc0e81f42c4f8672f43ab94797f86cad854fe2ab"/>
    <w:p>
      <w:pPr>
        <w:pStyle w:val="Heading2"/>
      </w:pPr>
      <w:r>
        <w:t xml:space="preserve">Future Directions for Oceanographic Research in Argentina</w:t>
      </w:r>
    </w:p>
    <w:p>
      <w:pPr>
        <w:pStyle w:val="FirstParagraph"/>
      </w:pPr>
      <w:r>
        <w:t xml:space="preserve">The future of oceanography in</w:t>
      </w:r>
      <w:r>
        <w:t xml:space="preserve"> </w:t>
      </w:r>
      <w:r>
        <w:rPr>
          <w:bCs/>
          <w:b/>
        </w:rPr>
        <w:t xml:space="preserve">Argentina Buenos Aires</w:t>
      </w:r>
      <w:r>
        <w:t xml:space="preserve"> </w:t>
      </w:r>
      <w:r>
        <w:t xml:space="preserve">lies in fostering innovation through education, technology, and cross-border collaboration. Emerging areas of research include biogeochemical cycles in the Southern Ocean, the use of machine learning to predict algal blooms, and the restoration of mangrove ecosystems along the deltaic regions.</w:t>
      </w:r>
    </w:p>
    <w:p>
      <w:pPr>
        <w:pStyle w:val="BodyText"/>
      </w:pPr>
      <w:r>
        <w:rPr>
          <w:bCs/>
          <w:b/>
        </w:rPr>
        <w:t xml:space="preserve">Literature Review</w:t>
      </w:r>
      <w:r>
        <w:t xml:space="preserve">s suggest that</w:t>
      </w:r>
      <w:r>
        <w:t xml:space="preserve"> </w:t>
      </w:r>
      <w:r>
        <w:rPr>
          <w:bCs/>
          <w:b/>
        </w:rPr>
        <w:t xml:space="preserve">Oceanographers</w:t>
      </w:r>
      <w:r>
        <w:t xml:space="preserve"> </w:t>
      </w:r>
      <w:r>
        <w:t xml:space="preserve">must also prioritize public engagement. By communicating scientific findings through media and community workshops, they can bridge the gap between academia and policy-making. Buenos Aires’ position as a cultural and economic center makes it an ideal platform for raising awareness about marine conservation.</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of</w:t>
      </w:r>
      <w:r>
        <w:t xml:space="preserve"> </w:t>
      </w:r>
      <w:r>
        <w:rPr>
          <w:bCs/>
          <w:b/>
        </w:rPr>
        <w:t xml:space="preserve">Oceanographer</w:t>
      </w:r>
      <w:r>
        <w:t xml:space="preserve">s in</w:t>
      </w:r>
      <w:r>
        <w:t xml:space="preserve"> </w:t>
      </w:r>
      <w:r>
        <w:rPr>
          <w:bCs/>
          <w:b/>
        </w:rPr>
        <w:t xml:space="preserve">Argentina Buenos Aires</w:t>
      </w:r>
      <w:r>
        <w:t xml:space="preserve"> </w:t>
      </w:r>
      <w:r>
        <w:t xml:space="preserve">reveals a dynamic field shaped by historical milestones, institutional leadership, and pressing environmental challenges. As global attention turns to marine sustainability and climate resilience, Buenos Aires remains a critical nexus for advancing oceanographic science in South America. The continued contributions of local researchers will be essential in addressing the complex interplay between human activity and marine ecosystems.</w:t>
      </w:r>
    </w:p>
    <w:p>
      <w:pPr>
        <w:pStyle w:val="BodyText"/>
      </w:pPr>
      <w:r>
        <w:t xml:space="preserve">This document underscores the need for sustained investment in oceanographic research, interdisciplinary collaboration, and policy integration to ensure that</w:t>
      </w:r>
      <w:r>
        <w:t xml:space="preserve"> </w:t>
      </w:r>
      <w:r>
        <w:rPr>
          <w:bCs/>
          <w:b/>
        </w:rPr>
        <w:t xml:space="preserve">Argentina Buenos Aires</w:t>
      </w:r>
      <w:r>
        <w:t xml:space="preserve"> </w:t>
      </w:r>
      <w:r>
        <w:t xml:space="preserve">leads the way in protecting its invaluable marine heritage.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2026-07-21T10:46:53Z</dcterms:created>
  <dcterms:modified xsi:type="dcterms:W3CDTF">2026-07-21T10:46:53Z</dcterms:modified>
</cp:coreProperties>
</file>

<file path=docProps/custom.xml><?xml version="1.0" encoding="utf-8"?>
<Properties xmlns="http://schemas.openxmlformats.org/officeDocument/2006/custom-properties" xmlns:vt="http://schemas.openxmlformats.org/officeDocument/2006/docPropsVTypes"/>
</file>