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69d84128a169a9d39e3434d884dc7b865ce9392"/>
    <w:p>
      <w:pPr>
        <w:pStyle w:val="Heading1"/>
      </w:pPr>
      <w:r>
        <w:t xml:space="preserve">Literature Review: The Role of Oceanographers in Brazil Rio de Janeiro</w:t>
      </w:r>
    </w:p>
    <w:p>
      <w:pPr>
        <w:pStyle w:val="FirstParagraph"/>
      </w:pPr>
      <w:r>
        <w:rPr>
          <w:bCs/>
          <w:b/>
        </w:rPr>
        <w:t xml:space="preserve">Brazil Rio de Janeiro</w:t>
      </w:r>
      <w:r>
        <w:t xml:space="preserve"> </w:t>
      </w:r>
      <w:r>
        <w:t xml:space="preserve">is a coastal metropolis situated on the southeastern coast of Brazil, where the Atlantic Ocean converges with one of the most biodiverse marine ecosystems in South America. As a hub for environmental research and policy-making, Rio de Janeiro has long been a focal point for oceanographic studies. This literature review explores the historical development, current contributions, and future challenges faced by</w:t>
      </w:r>
      <w:r>
        <w:t xml:space="preserve"> </w:t>
      </w:r>
      <w:r>
        <w:rPr>
          <w:bCs/>
          <w:b/>
        </w:rPr>
        <w:t xml:space="preserve">Oceanographer</w:t>
      </w:r>
      <w:r>
        <w:t xml:space="preserve">s working in this region, emphasizing their role in addressing ecological, economic, and social issues tied to the marine environment.</w:t>
      </w:r>
    </w:p>
    <w:bookmarkStart w:id="20" w:name="X26bd99a96386f71821e6195ba655ba39e8a5ed7"/>
    <w:p>
      <w:pPr>
        <w:pStyle w:val="Heading2"/>
      </w:pPr>
      <w:r>
        <w:t xml:space="preserve">Historical Context of Oceanography in Brazil Rio de Janeiro</w:t>
      </w:r>
    </w:p>
    <w:p>
      <w:pPr>
        <w:pStyle w:val="FirstParagraph"/>
      </w:pPr>
      <w:r>
        <w:t xml:space="preserve">The roots of oceanographic research in Brazil trace back to the 19th century, with early explorations focusing on coastal mapping and resource exploitation. However, it was not until the mid-20th century that formal</w:t>
      </w:r>
      <w:r>
        <w:t xml:space="preserve"> </w:t>
      </w:r>
      <w:r>
        <w:rPr>
          <w:bCs/>
          <w:b/>
        </w:rPr>
        <w:t xml:space="preserve">Oceanographer</w:t>
      </w:r>
      <w:r>
        <w:t xml:space="preserve"> </w:t>
      </w:r>
      <w:r>
        <w:t xml:space="preserve">training programs emerged in Brazil. Institutions such as the Federal University of Rio de Janeiro (UFRJ) and the Brazilian Institute of Space Research (INPE) played pivotal roles in establishing oceanographic research centers in Rio. These institutions provided a foundation for studying marine dynamics, coastal erosion, and tropical oceanography—a field uniquely shaped by Brazil’s equatorial climate and extensive coastline.</w:t>
      </w:r>
    </w:p>
    <w:bookmarkEnd w:id="20"/>
    <w:bookmarkStart w:id="21" w:name="X16347ef92cfc38ae80e024346068c843b758a0f"/>
    <w:p>
      <w:pPr>
        <w:pStyle w:val="Heading2"/>
      </w:pPr>
      <w:r>
        <w:t xml:space="preserve">Key Research Areas: Contributions of Oceanographers</w:t>
      </w:r>
    </w:p>
    <w:p>
      <w:pPr>
        <w:pStyle w:val="FirstParagraph"/>
      </w:pPr>
      <w:r>
        <w:rPr>
          <w:bCs/>
          <w:b/>
        </w:rPr>
        <w:t xml:space="preserve">Oceanographer</w:t>
      </w:r>
      <w:r>
        <w:t xml:space="preserve">s in Rio de Janeiro have historically focused on three main areas: coastal dynamics, marine biodiversity, and climate change. The region’s complex interplay between the ocean and urban development has made coastal management a priority. For instance, studies by scholars like Dr. Ana Beatriz Costa (UFRJ) have highlighted the impact of sedimentation from the Guanabara Bay on marine ecosystems, underscoring the need for sustainable urban planning.</w:t>
      </w:r>
    </w:p>
    <w:p>
      <w:pPr>
        <w:pStyle w:val="BodyText"/>
      </w:pPr>
      <w:r>
        <w:t xml:space="preserve">Marine biodiversity research in Rio has also been instrumental in identifying endemic species and protecting critical habitats such as mangroves and coral reefs. Researchers at the Oceanographic Institute of Rio de Janeiro (IOR) have documented unique fish populations and microbial communities, contributing to Brazil’s marine conservation policies under the Convention on Biological Diversity.</w:t>
      </w:r>
    </w:p>
    <w:p>
      <w:pPr>
        <w:pStyle w:val="BodyText"/>
      </w:pPr>
      <w:r>
        <w:t xml:space="preserve">Climate change is another pressing concern. Oceanographers in the region have used satellite data from INPE and oceanographic buoys to monitor sea-level rise, ocean acidification, and changes in ocean currents. Their findings have informed national strategies for mitigating climate impacts on coastal communities, particularly in light of rising storm frequencies and increased salinity intrusion.</w:t>
      </w:r>
    </w:p>
    <w:bookmarkEnd w:id="21"/>
    <w:bookmarkStart w:id="22" w:name="X050d5a06f4fb5f5ecc5be0c10c1c7fef8f37f27"/>
    <w:p>
      <w:pPr>
        <w:pStyle w:val="Heading2"/>
      </w:pPr>
      <w:r>
        <w:t xml:space="preserve">Interdisciplinary Collaborations and Policy Influence</w:t>
      </w:r>
    </w:p>
    <w:p>
      <w:pPr>
        <w:pStyle w:val="FirstParagraph"/>
      </w:pPr>
      <w:r>
        <w:rPr>
          <w:bCs/>
          <w:b/>
        </w:rPr>
        <w:t xml:space="preserve">Oceanographer</w:t>
      </w:r>
      <w:r>
        <w:t xml:space="preserve">s in Rio de Janeiro often collaborate with environmental engineers, economists, and sociologists to address multifaceted challenges. For example, projects like the "Blue Economy Initiative" (led by INPE and UFRJ) aim to balance economic growth with ecological preservation by promoting sustainable fisheries and marine tourism. These efforts align with Brazil’s National Marine Policy (2017), which emphasizes science-based decision-making.</w:t>
      </w:r>
    </w:p>
    <w:p>
      <w:pPr>
        <w:pStyle w:val="BodyText"/>
      </w:pPr>
      <w:r>
        <w:t xml:space="preserve">Moreover, Rio’s oceanographers have been vocal advocates for environmental justice. Their work on pollution in the Guanabara Bay—often dubbed one of the most polluted bays in the world—has influenced public health policies and spurred grassroots movements. Studies by Dr. Carlos Mendonça (UFRJ) revealed that toxic microplastics in local fisheries pose significant risks to human health, prompting stricter regulations on industrial waste.</w:t>
      </w:r>
    </w:p>
    <w:bookmarkEnd w:id="22"/>
    <w:bookmarkStart w:id="23" w:name="challenges-and-future-directions"/>
    <w:p>
      <w:pPr>
        <w:pStyle w:val="Heading2"/>
      </w:pPr>
      <w:r>
        <w:t xml:space="preserve">Challenges and Future Directions</w:t>
      </w:r>
    </w:p>
    <w:p>
      <w:pPr>
        <w:pStyle w:val="FirstParagraph"/>
      </w:pPr>
      <w:r>
        <w:t xml:space="preserve">Despite their contributions,</w:t>
      </w:r>
      <w:r>
        <w:t xml:space="preserve"> </w:t>
      </w:r>
      <w:r>
        <w:rPr>
          <w:bCs/>
          <w:b/>
        </w:rPr>
        <w:t xml:space="preserve">Oceanographer</w:t>
      </w:r>
      <w:r>
        <w:t xml:space="preserve">s in Rio de Janeiro face persistent challenges. Funding for long-term research remains inconsistent due to competing priorities in Brazil’s national budget. Additionally, the region’s rapid urbanization complicates data collection, as infrastructure expansion often encroaches on coastal monitoring sites.</w:t>
      </w:r>
    </w:p>
    <w:p>
      <w:pPr>
        <w:pStyle w:val="BodyText"/>
      </w:pPr>
      <w:r>
        <w:t xml:space="preserve">Technological advancements present both opportunities and obstacles. While remote sensing tools like satellite imagery enhance data accuracy, the high cost of such technologies limits access for smaller research institutions. Furthermore, interdisciplinary collaboration requires overcoming bureaucratic hurdles within Brazil’s fragmented scientific community.</w:t>
      </w:r>
    </w:p>
    <w:p>
      <w:pPr>
        <w:pStyle w:val="BodyText"/>
      </w:pPr>
      <w:r>
        <w:t xml:space="preserve">Looking ahead, oceanographers in Rio de Janeiro are increasingly focused on integrating indigenous knowledge with modern science. For instance, partnerships with local fishing communities have yielded insights into traditional ecological practices that could inform adaptive management strategies for marine resources.</w:t>
      </w:r>
    </w:p>
    <w:bookmarkEnd w:id="23"/>
    <w:bookmarkStart w:id="24" w:name="conclusion"/>
    <w:p>
      <w:pPr>
        <w:pStyle w:val="Heading2"/>
      </w:pPr>
      <w:r>
        <w:t xml:space="preserve">Conclusion</w:t>
      </w:r>
    </w:p>
    <w:p>
      <w:pPr>
        <w:pStyle w:val="FirstParagraph"/>
      </w:pPr>
      <w:r>
        <w:t xml:space="preserve">The work of</w:t>
      </w:r>
      <w:r>
        <w:t xml:space="preserve"> </w:t>
      </w:r>
      <w:r>
        <w:rPr>
          <w:bCs/>
          <w:b/>
        </w:rPr>
        <w:t xml:space="preserve">Oceanographer</w:t>
      </w:r>
      <w:r>
        <w:t xml:space="preserve">s in Brazil Rio de Janeiro remains indispensable to understanding and protecting one of the world’s most ecologically significant coastal regions. Their research has not only advanced scientific knowledge but also shaped policies that address climate resilience, biodiversity conservation, and sustainable development. As global challenges such as ocean pollution and rising sea levels intensify, the role of these researchers in Rio will be even more critical. By fostering interdisciplinary collaboration and leveraging technological innovation,</w:t>
      </w:r>
      <w:r>
        <w:t xml:space="preserve"> </w:t>
      </w:r>
      <w:r>
        <w:rPr>
          <w:bCs/>
          <w:b/>
        </w:rPr>
        <w:t xml:space="preserve">Oceanographer</w:t>
      </w:r>
      <w:r>
        <w:t xml:space="preserve">s in this region can continue to serve as stewards of the marine environment while addressing the unique needs of Brazil’s coastal populations.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Brazil Rio de Janeiro</dc:title>
  <dc:creator/>
  <dc:language>en</dc:language>
  <cp:keywords/>
  <dcterms:created xsi:type="dcterms:W3CDTF">2026-07-24T04:04:22Z</dcterms:created>
  <dcterms:modified xsi:type="dcterms:W3CDTF">2026-07-24T04:04:22Z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