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ec95a90d1a6f399211836dd1908e734a71da102"/>
    <w:p>
      <w:pPr>
        <w:pStyle w:val="Heading1"/>
      </w:pPr>
      <w:r>
        <w:t xml:space="preserve">Literature Review: The Role of Oceanographers in China Guangzhou</w:t>
      </w:r>
    </w:p>
    <w:p>
      <w:pPr>
        <w:pStyle w:val="FirstParagraph"/>
      </w:pPr>
      <w:r>
        <w:t xml:space="preserve">This Literature Review explores the significance of oceanographers in China Guangzhou, emphasizing their contributions to marine science, environmental conservation, and regional development. As a coastal metropolis with a rich maritime history and growing economic reliance on the South China Sea, Guangzhou has become a focal point for oceanographic research. This review synthesizes existing academic literature to highlight the unique challenges and opportunities faced by oceanographers in this dynamic region.</w:t>
      </w:r>
    </w:p>
    <w:bookmarkStart w:id="20" w:name="Xe1b4c401d6cd012c72d5e2fd92cabec7c96094d"/>
    <w:p>
      <w:pPr>
        <w:pStyle w:val="Heading2"/>
      </w:pPr>
      <w:r>
        <w:t xml:space="preserve">The Role of Oceanographers in Marine Science</w:t>
      </w:r>
    </w:p>
    <w:p>
      <w:pPr>
        <w:pStyle w:val="FirstParagraph"/>
      </w:pPr>
      <w:r>
        <w:t xml:space="preserve">Oceanographers are scientists dedicated to studying the physical, chemical, biological, and geological aspects of the world’s oceans. Their work spans from monitoring climate change impacts on marine ecosystems to exploring deep-sea biodiversity. In China Guangzhou, oceanographers play a pivotal role in addressing regional issues such as coastal erosion, pollution management, and sustainable fisheries. According to Zhang et al. (2021), oceanographic research in Guangzhou has increasingly focused on the South China Sea’s ecological health due to its economic and geopolitical importance.</w:t>
      </w:r>
    </w:p>
    <w:p>
      <w:pPr>
        <w:pStyle w:val="BodyText"/>
      </w:pPr>
      <w:r>
        <w:t xml:space="preserve">Studies have shown that oceanographers in Guangzhou collaborate with local governments and international institutions to develop strategies for mitigating human-induced environmental degradation. For instance, researchers at the South China Sea Institute of Oceanology, part of the Chinese Academy of Sciences, have pioneered studies on microplastic pollution in coastal zones (Li &amp; Wang, 2020). Such efforts underscore the interdisciplinary nature of oceanography and its alignment with China’s broader goals for environmental sustainability.</w:t>
      </w:r>
    </w:p>
    <w:bookmarkEnd w:id="20"/>
    <w:bookmarkStart w:id="23" w:name="X6f6e22193ba6f539bd3e9429e39cf207c781972"/>
    <w:p>
      <w:pPr>
        <w:pStyle w:val="Heading2"/>
      </w:pPr>
      <w:r>
        <w:t xml:space="preserve">China Guangzhou: A Hub for Oceanographic Innovation</w:t>
      </w:r>
    </w:p>
    <w:p>
      <w:pPr>
        <w:pStyle w:val="FirstParagraph"/>
      </w:pPr>
      <w:r>
        <w:t xml:space="preserve">China Guangzhou’s strategic location along the Pearl River Delta has made it a critical center for maritime trade, research, and innovation. The city hosts several leading institutions that drive oceanographic advancements. For example, the</w:t>
      </w:r>
      <w:r>
        <w:t xml:space="preserve"> </w:t>
      </w:r>
      <w:hyperlink r:id="rId21">
        <w:r>
          <w:rPr>
            <w:rStyle w:val="Hyperlink"/>
          </w:rPr>
          <w:t xml:space="preserve">Guangzhou Institute of Geography</w:t>
        </w:r>
      </w:hyperlink>
      <w:r>
        <w:t xml:space="preserve"> </w:t>
      </w:r>
      <w:r>
        <w:t xml:space="preserve">and the</w:t>
      </w:r>
      <w:r>
        <w:t xml:space="preserve"> </w:t>
      </w:r>
      <w:hyperlink r:id="rId22">
        <w:r>
          <w:rPr>
            <w:rStyle w:val="Hyperlink"/>
          </w:rPr>
          <w:t xml:space="preserve">South China Sea Institute of Oceanology</w:t>
        </w:r>
      </w:hyperlink>
      <w:r>
        <w:t xml:space="preserve"> </w:t>
      </w:r>
      <w:r>
        <w:t xml:space="preserve">have published extensive literature on topics ranging from coral reef conservation to deep-sea mineral exploration. These institutions often collaborate with universities like Sun Yat-sen University, fostering a vibrant academic ecosystem.</w:t>
      </w:r>
    </w:p>
    <w:p>
      <w:pPr>
        <w:pStyle w:val="BodyText"/>
      </w:pPr>
      <w:r>
        <w:t xml:space="preserve">In recent years, Guangzhou has also invested in state-of-the-art facilities such as oceanographic research vessels and remote sensing technologies. According to the National Marine Information Center (2022), these resources have enabled oceanographers in Guangzhou to conduct high-resolution studies on sea level rise and marine biodiversity. Such infrastructure positions the city as a key player in global oceanographic research, particularly in addressing climate-related challenges.</w:t>
      </w:r>
    </w:p>
    <w:bookmarkEnd w:id="23"/>
    <w:bookmarkStart w:id="24" w:name="Xfe823a945a47410259b387f2fae74b876c47c48"/>
    <w:p>
      <w:pPr>
        <w:pStyle w:val="Heading2"/>
      </w:pPr>
      <w:r>
        <w:t xml:space="preserve">Key Research Themes in Guangzhou’s Oceanography</w:t>
      </w:r>
    </w:p>
    <w:p>
      <w:pPr>
        <w:pStyle w:val="FirstParagraph"/>
      </w:pPr>
      <w:r>
        <w:t xml:space="preserve">The literature highlights several recurring themes within oceanographic studies conducted in China Guangzhou:</w:t>
      </w:r>
    </w:p>
    <w:p>
      <w:pPr>
        <w:numPr>
          <w:ilvl w:val="0"/>
          <w:numId w:val="1001"/>
        </w:numPr>
        <w:pStyle w:val="Compact"/>
      </w:pPr>
      <w:r>
        <w:rPr>
          <w:bCs/>
          <w:b/>
        </w:rPr>
        <w:t xml:space="preserve">Coastal Management:</w:t>
      </w:r>
      <w:r>
        <w:t xml:space="preserve"> </w:t>
      </w:r>
      <w:r>
        <w:t xml:space="preserve">Researchers focus on mitigating the impact of urbanization and industrial activities on coastal ecosystems. A 2019 study by Chen et al. analyzed sedimentation patterns in Guangzhou’s estuaries, providing data for sustainable port development.</w:t>
      </w:r>
    </w:p>
    <w:p>
      <w:pPr>
        <w:numPr>
          <w:ilvl w:val="0"/>
          <w:numId w:val="1001"/>
        </w:numPr>
        <w:pStyle w:val="Compact"/>
      </w:pPr>
      <w:r>
        <w:rPr>
          <w:bCs/>
          <w:b/>
        </w:rPr>
        <w:t xml:space="preserve">Marine Pollution:</w:t>
      </w:r>
      <w:r>
        <w:t xml:space="preserve"> </w:t>
      </w:r>
      <w:r>
        <w:t xml:space="preserve">With Guangzhou’s rapid industrial growth, oceanographers have documented rising levels of heavy metals and plastic waste in local waters. Wang &amp; Zhao (2023) emphasized the need for stricter regulations to protect marine life.</w:t>
      </w:r>
    </w:p>
    <w:p>
      <w:pPr>
        <w:numPr>
          <w:ilvl w:val="0"/>
          <w:numId w:val="1001"/>
        </w:numPr>
        <w:pStyle w:val="Compact"/>
      </w:pPr>
      <w:r>
        <w:rPr>
          <w:bCs/>
          <w:b/>
        </w:rPr>
        <w:t xml:space="preserve">Climate Change Adaptation:</w:t>
      </w:r>
      <w:r>
        <w:t xml:space="preserve"> </w:t>
      </w:r>
      <w:r>
        <w:t xml:space="preserve">Studies by Liu et al. (2021) explored how ocean acidification affects shellfish populations in Guangdong Province, offering insights for regional fisheries management.</w:t>
      </w:r>
    </w:p>
    <w:p>
      <w:pPr>
        <w:pStyle w:val="FirstParagraph"/>
      </w:pPr>
      <w:r>
        <w:t xml:space="preserve">These themes reflect the urgent priorities of oceanographers in Guangzhou, balancing scientific inquiry with practical applications to support local communities and industries.</w:t>
      </w:r>
    </w:p>
    <w:bookmarkEnd w:id="24"/>
    <w:bookmarkStart w:id="26" w:name="X179ed2ae429de3ada6f296ea42dd6ced557f5c3"/>
    <w:p>
      <w:pPr>
        <w:pStyle w:val="Heading2"/>
      </w:pPr>
      <w:r>
        <w:t xml:space="preserve">Challenges and Opportunities for Oceanographers in China Guangzhou</w:t>
      </w:r>
    </w:p>
    <w:p>
      <w:pPr>
        <w:pStyle w:val="FirstParagraph"/>
      </w:pPr>
      <w:r>
        <w:t xml:space="preserve">Despite its advancements, oceanography in Guangzhou faces challenges such as funding disparities, data-sharing limitations, and the need for cross-border collaboration. A 2020 report by the Guangdong Provincial Bureau of Natural Resources noted that while research output is robust, translating findings into policy often lags due to bureaucratic hurdles.</w:t>
      </w:r>
    </w:p>
    <w:p>
      <w:pPr>
        <w:pStyle w:val="BodyText"/>
      </w:pPr>
      <w:r>
        <w:t xml:space="preserve">However, opportunities abound. Guangzhou’s participation in international projects like the</w:t>
      </w:r>
      <w:r>
        <w:t xml:space="preserve"> </w:t>
      </w:r>
      <w:hyperlink r:id="rId25">
        <w:r>
          <w:rPr>
            <w:rStyle w:val="Hyperlink"/>
          </w:rPr>
          <w:t xml:space="preserve">International Ocean Discovery Program (IODP)</w:t>
        </w:r>
      </w:hyperlink>
      <w:r>
        <w:t xml:space="preserve"> </w:t>
      </w:r>
      <w:r>
        <w:t xml:space="preserve">has enhanced its global scientific visibility. Additionally, China’s "Blue Economy" initiative provides financial and political support for marine research, encouraging oceanographers to explore new frontiers.</w:t>
      </w:r>
    </w:p>
    <w:bookmarkEnd w:id="26"/>
    <w:bookmarkStart w:id="27" w:name="the-future-of-oceanography-in-guangzhou"/>
    <w:p>
      <w:pPr>
        <w:pStyle w:val="Heading2"/>
      </w:pPr>
      <w:r>
        <w:t xml:space="preserve">The Future of Oceanography in Guangzhou</w:t>
      </w:r>
    </w:p>
    <w:p>
      <w:pPr>
        <w:pStyle w:val="FirstParagraph"/>
      </w:pPr>
      <w:r>
        <w:t xml:space="preserve">As climate change and anthropogenic pressures intensify, the role of oceanographers in Guangzhou will become even more critical. Emerging technologies such as AI-driven data analysis and underwater drones are poised to revolutionize marine research. According to a 2023 policy brief by the National Oceanic Administration, Guangzhou is expected to lead in integrating these innovations into coastal management frameworks.</w:t>
      </w:r>
    </w:p>
    <w:p>
      <w:pPr>
        <w:pStyle w:val="BodyText"/>
      </w:pPr>
      <w:r>
        <w:t xml:space="preserve">Moreover, interdisciplinary collaboration—linking oceanography with fields like engineering, economics, and public health—will be vital for addressing complex challenges. Oceanographers in Guangzhou must also prioritize community engagement to ensure that scientific findings resonate with local stakeholders and policymakers.</w:t>
      </w:r>
    </w:p>
    <w:bookmarkEnd w:id="27"/>
    <w:bookmarkStart w:id="28" w:name="conclusion"/>
    <w:p>
      <w:pPr>
        <w:pStyle w:val="Heading2"/>
      </w:pPr>
      <w:r>
        <w:t xml:space="preserve">Conclusion</w:t>
      </w:r>
    </w:p>
    <w:p>
      <w:pPr>
        <w:pStyle w:val="FirstParagraph"/>
      </w:pPr>
      <w:r>
        <w:t xml:space="preserve">This Literature Review underscores the indispensable role of oceanographers in China Guangzhou as they navigate the intersection of science, policy, and environmental stewardship. Their work not only advances global understanding of marine systems but also directly impacts regional sustainability efforts. By leveraging institutional resources, fostering international partnerships, and embracing technological advancements, oceanographers in Guangzhou are well-positioned to shape the future of oceanographic research in China and beyond.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gio.cn/" TargetMode="External" /><Relationship Type="http://schemas.openxmlformats.org/officeDocument/2006/relationships/hyperlink" Id="rId25" Target="https://www.intoshift.org/" TargetMode="External" /><Relationship Type="http://schemas.openxmlformats.org/officeDocument/2006/relationships/hyperlink" Id="rId22" Target="https://www.scso.cas.cn/" TargetMode="External" /></Relationships>
</file>

<file path=word/_rels/footnotes.xml.rels><?xml version="1.0" encoding="UTF-8"?><Relationships xmlns="http://schemas.openxmlformats.org/package/2006/relationships"><Relationship Type="http://schemas.openxmlformats.org/officeDocument/2006/relationships/hyperlink" Id="rId21" Target="https://www.gio.cn/" TargetMode="External" /><Relationship Type="http://schemas.openxmlformats.org/officeDocument/2006/relationships/hyperlink" Id="rId25" Target="https://www.intoshift.org/" TargetMode="External" /><Relationship Type="http://schemas.openxmlformats.org/officeDocument/2006/relationships/hyperlink" Id="rId22" Target="https://www.scso.cas.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China Guangzhou</dc:title>
  <dc:creator/>
  <dc:language>en</dc:language>
  <cp:keywords/>
  <dcterms:created xsi:type="dcterms:W3CDTF">2026-07-24T00:25:18Z</dcterms:created>
  <dcterms:modified xsi:type="dcterms:W3CDTF">2026-07-24T00:25:18Z</dcterms:modified>
</cp:coreProperties>
</file>

<file path=docProps/custom.xml><?xml version="1.0" encoding="utf-8"?>
<Properties xmlns="http://schemas.openxmlformats.org/officeDocument/2006/custom-properties" xmlns:vt="http://schemas.openxmlformats.org/officeDocument/2006/docPropsVTypes"/>
</file>