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1fb06c19f0fb79fc53eeefc38b8786296bc0479"/>
    <w:p>
      <w:pPr>
        <w:pStyle w:val="Heading1"/>
      </w:pPr>
      <w:r>
        <w:t xml:space="preserve">Literature Review: The Role of Oceanographers in Egypt Alexandria</w:t>
      </w:r>
    </w:p>
    <w:p>
      <w:pPr>
        <w:pStyle w:val="FirstParagraph"/>
      </w:pPr>
      <w:r>
        <w:t xml:space="preserve">This literature review explores the significance of oceanographers and their contributions to marine science, with a specific focus on the region of Egypt Alexandria. As a city situated at the crossroads of the Mediterranean Sea and the Nile Delta, Alexandria holds unique ecological, historical, and geopolitical importance for oceanographic research. This review synthesizes existing studies on oceanography in this region, highlighting challenges faced by researchers and opportunities for future exploration.</w:t>
      </w:r>
    </w:p>
    <w:bookmarkStart w:id="20" w:name="Xca8e257c1b652cd0985fb7345c7ccc00030706b"/>
    <w:p>
      <w:pPr>
        <w:pStyle w:val="Heading2"/>
      </w:pPr>
      <w:r>
        <w:t xml:space="preserve">The Historical Context of Oceanography in Egypt Alexandria</w:t>
      </w:r>
    </w:p>
    <w:p>
      <w:pPr>
        <w:pStyle w:val="FirstParagraph"/>
      </w:pPr>
      <w:r>
        <w:t xml:space="preserve">Alexandria has long been a hub of scientific inquiry, dating back to the Library of Alexandria, which once housed knowledge about marine phenomena. Modern oceanography in this region traces its roots to the late 19th and early 20th centuries, when European researchers began studying the Mediterranean’s hydrodynamics and biodiversity. However, it was not until the establishment of Egypt’s national research institutions in the mid-20th century that local oceanographers began to take center stage in understanding Egypt’s marine ecosystems.</w:t>
      </w:r>
    </w:p>
    <w:p>
      <w:pPr>
        <w:pStyle w:val="BodyText"/>
      </w:pPr>
      <w:r>
        <w:t xml:space="preserve">Today, Alexandria is home to key academic and research institutions, such as the University of Alexandria’s Faculty of Marine Sciences. These institutions have become critical for advancing oceanographic studies tailored to Egypt’s unique coastal environments, including the Mediterranean Sea, the Red Sea via Suez Canal connections, and the nutrient-rich waters of the Nile Delta.</w:t>
      </w:r>
    </w:p>
    <w:bookmarkEnd w:id="20"/>
    <w:bookmarkStart w:id="21" w:name="X37cd9951c7dc03725c0b11e2e80f8dabffb2eb9"/>
    <w:p>
      <w:pPr>
        <w:pStyle w:val="Heading2"/>
      </w:pPr>
      <w:r>
        <w:t xml:space="preserve">Current Research Themes in Oceanography: A Focus on Egypt Alexandria</w:t>
      </w:r>
    </w:p>
    <w:p>
      <w:pPr>
        <w:pStyle w:val="FirstParagraph"/>
      </w:pPr>
      <w:r>
        <w:t xml:space="preserve">Oceanographers in Egypt Alexandria are actively engaged in several research themes that align with global and regional priorities. One prominent area is the study of climate change impacts on marine ecosystems. Researchers have documented rising sea temperatures, ocean acidification, and shifts in biodiversity patterns along the Mediterranean coast of Egypt. For example, studies conducted by Egyptian scientists at the National Research Centre have shown that warming waters are affecting fish migration routes, which has economic implications for local fisheries.</w:t>
      </w:r>
    </w:p>
    <w:p>
      <w:pPr>
        <w:pStyle w:val="BodyText"/>
      </w:pPr>
      <w:r>
        <w:t xml:space="preserve">Another critical focus is coastal zone management. Alexandria’s coastline is vulnerable to erosion, pollution from industrial runoff, and overfishing. Oceanographers here collaborate with environmental agencies to monitor water quality and develop sustainable practices for tourism and aquaculture. Notably, recent studies have analyzed the spread of microplastics in Alexandria’s waters, emphasizing the need for stricter waste management policies.</w:t>
      </w:r>
    </w:p>
    <w:p>
      <w:pPr>
        <w:pStyle w:val="BodyText"/>
      </w:pPr>
      <w:r>
        <w:t xml:space="preserve">Additionally, oceanographers in Egypt Alexandria are contributing to international efforts to understand marine biodiversity. The region is a biodiversity hotspot due to its location at the convergence of Mediterranean and Red Sea species. Researchers have cataloged unique species such as the critically endangered sea turtle *Carettacaretta* and deep-sea corals in the eastern Mediterranean, highlighting Alexandria’s role in global conservation initiatives.</w:t>
      </w:r>
    </w:p>
    <w:bookmarkEnd w:id="21"/>
    <w:bookmarkStart w:id="22" w:name="X2972ac7eff34e3af60fd9cc25e4e8704153ebb6"/>
    <w:p>
      <w:pPr>
        <w:pStyle w:val="Heading2"/>
      </w:pPr>
      <w:r>
        <w:t xml:space="preserve">Challenges Faced by Oceanographers in Egypt Alexandria</w:t>
      </w:r>
    </w:p>
    <w:p>
      <w:pPr>
        <w:pStyle w:val="FirstParagraph"/>
      </w:pPr>
      <w:r>
        <w:t xml:space="preserve">Despite their contributions, oceanographers in Egypt Alexandria face significant challenges. Limited funding for marine research remains a barrier to large-scale studies. While institutions like the University of Alexandria have made strides, resources are often diverted toward more immediately visible sectors such as infrastructure and energy. This contrasts with countries like Greece or Turkey, which invest heavily in oceanographic research.</w:t>
      </w:r>
    </w:p>
    <w:p>
      <w:pPr>
        <w:pStyle w:val="BodyText"/>
      </w:pPr>
      <w:r>
        <w:t xml:space="preserve">Political and economic instability in Egypt has also impacted long-term research projects. For instance, interruptions to funding for the Mediterranean Environmental Research Centre (MERC) have delayed studies on deep-sea currents that influence regional weather patterns. Furthermore, the rapid urbanization of Alexandria’s coastline has led to habitat destruction, complicating efforts to study natural ecosystems.</w:t>
      </w:r>
    </w:p>
    <w:p>
      <w:pPr>
        <w:pStyle w:val="BodyText"/>
      </w:pPr>
      <w:r>
        <w:t xml:space="preserve">Another challenge is the lack of specialized equipment and technology. While international collaborations have provided some support, Egyptian oceanographers often rely on data-sharing agreements rather than autonomous research vessels or advanced remote sensing tools. This limits their ability to conduct real-time monitoring of phenomena like algal blooms or underwater earthquakes.</w:t>
      </w:r>
    </w:p>
    <w:bookmarkEnd w:id="22"/>
    <w:bookmarkStart w:id="23" w:name="X456d1e85846d315818b54a4abb5e094ce6b990c"/>
    <w:p>
      <w:pPr>
        <w:pStyle w:val="Heading2"/>
      </w:pPr>
      <w:r>
        <w:t xml:space="preserve">Opportunities for Future Research in Egypt Alexandria</w:t>
      </w:r>
    </w:p>
    <w:p>
      <w:pPr>
        <w:pStyle w:val="FirstParagraph"/>
      </w:pPr>
      <w:r>
        <w:t xml:space="preserve">Despite these challenges, the region offers immense opportunities for oceanographic innovation. The Mediterranean Sea is a natural laboratory for studying transboundary environmental issues such as plastic pollution and climate change mitigation. For example, Alexandria’s proximity to both the Mediterranean and Suez Canal positions it as a strategic location for understanding the exchange of marine species between seas.</w:t>
      </w:r>
    </w:p>
    <w:p>
      <w:pPr>
        <w:pStyle w:val="BodyText"/>
      </w:pPr>
      <w:r>
        <w:t xml:space="preserve">Furthermore, advancements in technology—such as AI-driven data analysis and autonomous underwater drones—are beginning to empower Egyptian researchers. Recent projects by the Egyptian Ministry of Environment have integrated these tools to monitor coral reef health in Alexandria’s coastal areas, demonstrating potential for future scalability.</w:t>
      </w:r>
    </w:p>
    <w:p>
      <w:pPr>
        <w:pStyle w:val="BodyText"/>
      </w:pPr>
      <w:r>
        <w:t xml:space="preserve">Egypt Alexandria also has a unique opportunity to leverage its historical legacy. By integrating traditional knowledge with modern science, oceanographers can create culturally relevant conservation strategies. For instance, ancient Egyptian practices of managing water resources could inform sustainable aquaculture models in the Nile Delta today.</w:t>
      </w:r>
    </w:p>
    <w:bookmarkEnd w:id="23"/>
    <w:bookmarkStart w:id="24" w:name="conclusion"/>
    <w:p>
      <w:pPr>
        <w:pStyle w:val="Heading2"/>
      </w:pPr>
      <w:r>
        <w:t xml:space="preserve">Conclusion</w:t>
      </w:r>
    </w:p>
    <w:p>
      <w:pPr>
        <w:pStyle w:val="FirstParagraph"/>
      </w:pPr>
      <w:r>
        <w:t xml:space="preserve">In conclusion, oceanographers working in Egypt Alexandria play a vital role in addressing both local and global marine challenges. Their research on climate change, coastal management, and biodiversity conservation is critical for the sustainability of Egypt’s marine ecosystems. While financial constraints, technological limitations, and environmental degradation pose significant hurdles, the region’s strategic location and growing academic infrastructure offer promising pathways for future exploration.</w:t>
      </w:r>
    </w:p>
    <w:p>
      <w:pPr>
        <w:pStyle w:val="BodyText"/>
      </w:pPr>
      <w:r>
        <w:t xml:space="preserve">A literature review such as this underscores the need for increased investment in oceanographic research in Egypt Alexandria. By fostering collaboration between local institutions and international partners, the city can reaffirm its legacy as a center of scientific innovation while safeguarding its marine heritage for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Egypt Alexandria</dc:title>
  <dc:creator/>
  <dc:language>en</dc:language>
  <cp:keywords/>
  <dcterms:created xsi:type="dcterms:W3CDTF">2026-07-25T03:29:30Z</dcterms:created>
  <dcterms:modified xsi:type="dcterms:W3CDTF">2026-07-25T03:29:30Z</dcterms:modified>
</cp:coreProperties>
</file>

<file path=docProps/custom.xml><?xml version="1.0" encoding="utf-8"?>
<Properties xmlns="http://schemas.openxmlformats.org/officeDocument/2006/custom-properties" xmlns:vt="http://schemas.openxmlformats.org/officeDocument/2006/docPropsVTypes"/>
</file>