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e09cbeaf9443b50f1c779839efd398ff5be1cc"/>
    <w:p>
      <w:pPr>
        <w:pStyle w:val="Heading1"/>
      </w:pPr>
      <w:r>
        <w:t xml:space="preserve">Literature Review: The Role of Oceanographers in Ghana Accra</w:t>
      </w:r>
    </w:p>
    <w:p>
      <w:pPr>
        <w:pStyle w:val="FirstParagraph"/>
      </w:pPr>
      <w:r>
        <w:rPr>
          <w:bCs/>
          <w:b/>
        </w:rPr>
        <w:t xml:space="preserve">Introduction:</w:t>
      </w:r>
      <w:r>
        <w:t xml:space="preserve"> </w:t>
      </w:r>
      <w:r>
        <w:t xml:space="preserve">This Literature Review explores the significance of oceanography as a field of study and practice, with a particular focus on its relevance to Ghana’s capital city, Accra. As an emerging hub for marine research and environmental management, Accra holds strategic importance in addressing coastal challenges unique to West Africa. The role of oceanographers—scientists dedicated to studying the physical and biological aspects of the ocean—in this context cannot be overstated. This review synthesizes existing scholarly work on oceanography in Ghana Accra, highlighting its contributions to regional development, environmental sustainability, and scientific innovation.</w:t>
      </w:r>
    </w:p>
    <w:bookmarkStart w:id="20" w:name="X0304504f691646f44554c8e0df5a905702e0401"/>
    <w:p>
      <w:pPr>
        <w:pStyle w:val="Heading2"/>
      </w:pPr>
      <w:r>
        <w:t xml:space="preserve">Historical Context of Oceanography in Ghana Accra</w:t>
      </w:r>
    </w:p>
    <w:p>
      <w:pPr>
        <w:pStyle w:val="FirstParagraph"/>
      </w:pPr>
      <w:r>
        <w:t xml:space="preserve">The study of the ocean has long been integral to human societies, particularly those with significant coastal resources. In Ghana, where over 500 kilometers of coastline support fisheries, tourism, and trade, oceanographic research is a critical tool for understanding and managing marine ecosystems. However, the formal establishment of oceanography as an academic discipline in Accra remains relatively recent compared to global standards. Early studies in Ghana’s coastal regions focused primarily on hydrography and fisheries management rather than multidisciplinary oceanographic approaches.</w:t>
      </w:r>
    </w:p>
    <w:p>
      <w:pPr>
        <w:pStyle w:val="BodyText"/>
      </w:pPr>
      <w:r>
        <w:t xml:space="preserve">Key institutions such as the University of Ghana (UG) have since played a pivotal role in advancing oceanographic knowledge. The UG’s Department of Marine Sciences, established in the late 20th century, has been instrumental in training local researchers and conducting studies on coastal erosion, marine biodiversity, and climate change impacts. These efforts align with global trends that emphasize the importance of regional expertise in addressing localized environmental challenges.</w:t>
      </w:r>
    </w:p>
    <w:bookmarkEnd w:id="20"/>
    <w:bookmarkStart w:id="21" w:name="X0b215bcad1fbcaba9d91c875fafd0dbe53be2c0"/>
    <w:p>
      <w:pPr>
        <w:pStyle w:val="Heading2"/>
      </w:pPr>
      <w:r>
        <w:t xml:space="preserve">The Role of Oceanographers in Ghana Accra</w:t>
      </w:r>
    </w:p>
    <w:p>
      <w:pPr>
        <w:pStyle w:val="FirstParagraph"/>
      </w:pPr>
      <w:r>
        <w:t xml:space="preserve">Oceanographers based in Accra contribute to a wide range of activities, from monitoring ocean currents and pollution levels to advising policymakers on sustainable resource management. Their work is vital for protecting Ghana’s marine resources, which are under threat from overfishing, coastal degradation, and rising sea levels. For instance, studies by Ghanaian oceanographers have highlighted the impact of sedimentation in the Volta Delta—a critical area for both ecological and economic reasons.</w:t>
      </w:r>
    </w:p>
    <w:p>
      <w:pPr>
        <w:pStyle w:val="BodyText"/>
      </w:pPr>
      <w:r>
        <w:t xml:space="preserve">Research conducted in Accra has also focused on the socio-economic dimensions of oceanography. Oceanographers collaborate with local communities to develop strategies for mitigating the effects of coastal erosion, which threatens livelihoods and infrastructure. By integrating traditional knowledge with scientific data, these studies have provided actionable insights for both conservation and development.</w:t>
      </w:r>
    </w:p>
    <w:bookmarkEnd w:id="21"/>
    <w:bookmarkStart w:id="22" w:name="X0c3c79bd7a06d99e178e046978f05e52d956395"/>
    <w:p>
      <w:pPr>
        <w:pStyle w:val="Heading2"/>
      </w:pPr>
      <w:r>
        <w:t xml:space="preserve">Challenges Faced by Oceanographers in Ghana Accra</w:t>
      </w:r>
    </w:p>
    <w:p>
      <w:pPr>
        <w:pStyle w:val="FirstParagraph"/>
      </w:pPr>
      <w:r>
        <w:t xml:space="preserve">Despite progress, oceanographic research in Ghana Accra faces several challenges. Limited funding and access to advanced technology hinder the ability of local researchers to conduct comprehensive studies. Additionally, the lack of a coordinated national framework for marine research has resulted in fragmented efforts, with institutions often operating in isolation.</w:t>
      </w:r>
    </w:p>
    <w:p>
      <w:pPr>
        <w:pStyle w:val="BodyText"/>
      </w:pPr>
      <w:r>
        <w:t xml:space="preserve">Cultural and institutional barriers also pose obstacles. The interdisciplinary nature of oceanography requires collaboration across sectors such as environmental policy, economics, and engineering—yet siloed academic structures can impede such partnerships. Moreover, the brain drain phenomenon has led to the departure of many trained professionals to more resource-rich countries, further complicating local capacity building.</w:t>
      </w:r>
    </w:p>
    <w:bookmarkEnd w:id="22"/>
    <w:bookmarkStart w:id="23" w:name="X6c00a2647165eb82877982b3031e3f8c0c1e7c3"/>
    <w:p>
      <w:pPr>
        <w:pStyle w:val="Heading2"/>
      </w:pPr>
      <w:r>
        <w:t xml:space="preserve">Current Research Initiatives in Ghana Accra</w:t>
      </w:r>
    </w:p>
    <w:p>
      <w:pPr>
        <w:pStyle w:val="FirstParagraph"/>
      </w:pPr>
      <w:r>
        <w:t xml:space="preserve">In recent years, Ghana Accra has seen a surge in initiatives aimed at strengthening oceanographic research. Collaborative projects between the University of Ghana and international organizations such as the United Nations Educational, Scientific and Cultural Organization (UNESCO) have enabled local researchers to access cutting-edge tools for data collection and analysis. For example, a 2021 study funded by UNESCO examined microplastic pollution in Accra’s coastal waters, revealing alarming levels of contamination.</w:t>
      </w:r>
    </w:p>
    <w:p>
      <w:pPr>
        <w:pStyle w:val="BodyText"/>
      </w:pPr>
      <w:r>
        <w:t xml:space="preserve">Another notable initiative is the Ghana Marine Research Institute (GMRI), which has partnered with regional bodies to monitor marine biodiversity in Ghana’s territorial waters. These efforts have yielded critical data on species distribution and habitat health, informing policies to protect endangered marine life such as sea turtles and coral reefs.</w:t>
      </w:r>
    </w:p>
    <w:bookmarkEnd w:id="23"/>
    <w:bookmarkStart w:id="24" w:name="Xf328ebde6dc2f619d5807a3e7b4ecb1e0d76607"/>
    <w:p>
      <w:pPr>
        <w:pStyle w:val="Heading2"/>
      </w:pPr>
      <w:r>
        <w:t xml:space="preserve">International Collaborations and Knowledge Exchange</w:t>
      </w:r>
    </w:p>
    <w:p>
      <w:pPr>
        <w:pStyle w:val="FirstParagraph"/>
      </w:pPr>
      <w:r>
        <w:t xml:space="preserve">Accra’s position as a regional academic center has fostered international collaborations that benefit oceanographers in Ghana. Partnerships with institutions like the Woods Hole Oceanographic Institution (WHOI) in the United States and the University of Cape Town in South Africa have facilitated knowledge exchange, joint research projects, and capacity-building programs. These collaborations have introduced new methodologies for oceanographic research, such as remote sensing and machine learning applications for environmental monitoring.</w:t>
      </w:r>
    </w:p>
    <w:p>
      <w:pPr>
        <w:pStyle w:val="BodyText"/>
      </w:pPr>
      <w:r>
        <w:t xml:space="preserve">Furthermore, Ghana’s participation in global oceanographic networks—such as the Intergovernmental Oceanographic Commission (IOC)—has amplified the visibility of Accra-based researchers on the international stage. This has enabled Ghana to contribute to global scientific discourse while simultaneously addressing local challenges through a broader lens.</w:t>
      </w:r>
    </w:p>
    <w:bookmarkEnd w:id="24"/>
    <w:bookmarkStart w:id="25" w:name="X5b12bde167127c26ae15c38f5018dd5285983c3"/>
    <w:p>
      <w:pPr>
        <w:pStyle w:val="Heading2"/>
      </w:pPr>
      <w:r>
        <w:t xml:space="preserve">Future Directions for Oceanography in Ghana Accra</w:t>
      </w:r>
    </w:p>
    <w:p>
      <w:pPr>
        <w:pStyle w:val="FirstParagraph"/>
      </w:pPr>
      <w:r>
        <w:t xml:space="preserve">To enhance the impact of oceanography in Ghana Accra, future efforts must prioritize several key areas. First, increasing investment in marine research infrastructure is essential to ensure that local scientists can compete on a global scale. Second, fostering interdisciplinary collaboration between academia, government agencies, and NGOs will be critical for addressing complex issues like climate change and sustainable development.</w:t>
      </w:r>
    </w:p>
    <w:p>
      <w:pPr>
        <w:pStyle w:val="BodyText"/>
      </w:pPr>
      <w:r>
        <w:t xml:space="preserve">Education also plays a vital role. Strengthening oceanographic curricula at institutions like the University of Ghana and promoting public awareness campaigns about marine conservation can cultivate a new generation of researchers and stakeholders committed to protecting Ghana’s coastal resources.</w:t>
      </w:r>
    </w:p>
    <w:bookmarkEnd w:id="25"/>
    <w:bookmarkStart w:id="26" w:name="conclusion"/>
    <w:p>
      <w:pPr>
        <w:pStyle w:val="Heading2"/>
      </w:pPr>
      <w:r>
        <w:t xml:space="preserve">Conclusion</w:t>
      </w:r>
    </w:p>
    <w:p>
      <w:pPr>
        <w:pStyle w:val="FirstParagraph"/>
      </w:pPr>
      <w:r>
        <w:t xml:space="preserve">In conclusion, oceanographers in Ghana Accra are at the forefront of efforts to understand and protect West Africa’s marine environment. Their work bridges scientific inquiry with practical solutions for sustainable development, making them indispensable in addressing challenges such as coastal erosion, pollution, and biodiversity loss. While obstacles remain, the growing network of research initiatives and international partnerships offers a promising path forward. By integrating local expertise with global knowledge, Ghana Accra can emerge as a leader in oceanographic research on the African continent.</w:t>
      </w:r>
    </w:p>
    <w:p>
      <w:pPr>
        <w:pStyle w:val="BodyText"/>
      </w:pPr>
      <w:r>
        <w:rPr>
          <w:iCs/>
          <w:i/>
        </w:rPr>
        <w:t xml:space="preserve">Keywords: Literature Review, Oceanographer,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Ghana Accra</dc:title>
  <dc:creator/>
  <dc:language>en</dc:language>
  <cp:keywords/>
  <dcterms:created xsi:type="dcterms:W3CDTF">2026-07-23T20:34:08Z</dcterms:created>
  <dcterms:modified xsi:type="dcterms:W3CDTF">2026-07-23T20:34:08Z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