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b92065b1647b24289dadbc5db5c9a344a58e1ab"/>
    <w:p>
      <w:pPr>
        <w:pStyle w:val="Heading1"/>
      </w:pPr>
      <w:r>
        <w:t xml:space="preserve">Literature Review: The Role of Oceanographers in India, New Delhi</w:t>
      </w:r>
    </w:p>
    <w:p>
      <w:pPr>
        <w:pStyle w:val="FirstParagraph"/>
      </w:pPr>
      <w:r>
        <w:t xml:space="preserve">The study of oceanography has long been pivotal to understanding the Earth's climate systems, marine ecosystems, and human interactions with coastal environments. In the context of</w:t>
      </w:r>
      <w:r>
        <w:t xml:space="preserve"> </w:t>
      </w:r>
      <w:r>
        <w:rPr>
          <w:bCs/>
          <w:b/>
        </w:rPr>
        <w:t xml:space="preserve">India New Delhi</w:t>
      </w:r>
      <w:r>
        <w:t xml:space="preserve">, where maritime policy, environmental governance, and scientific research intersect, the contributions of</w:t>
      </w:r>
      <w:r>
        <w:t xml:space="preserve"> </w:t>
      </w:r>
      <w:r>
        <w:rPr>
          <w:bCs/>
          <w:b/>
        </w:rPr>
        <w:t xml:space="preserve">Oceanographers</w:t>
      </w:r>
      <w:r>
        <w:t xml:space="preserve"> </w:t>
      </w:r>
      <w:r>
        <w:t xml:space="preserve">have become increasingly critical. This literature review synthesizes existing scholarly works to highlight how oceanographic research in India has evolved, particularly within the framework of New Delhi’s strategic and academic landscape.</w:t>
      </w:r>
    </w:p>
    <w:bookmarkStart w:id="20" w:name="X273f1bbe9784a803d23c6f0a55531803d0c7c50"/>
    <w:p>
      <w:pPr>
        <w:pStyle w:val="Heading2"/>
      </w:pPr>
      <w:r>
        <w:t xml:space="preserve">Historical Context and Institutional Framework</w:t>
      </w:r>
    </w:p>
    <w:p>
      <w:pPr>
        <w:pStyle w:val="FirstParagraph"/>
      </w:pPr>
      <w:r>
        <w:t xml:space="preserve">The roots of oceanography in India trace back to colonial-era maritime explorations, but it was post-independence that institutionalized frameworks began to take shape. The Indian National Centre for Ocean Information Services (INCOIS), established in 1999, has been a cornerstone of coastal and marine research in the country.</w:t>
      </w:r>
      <w:r>
        <w:t xml:space="preserve"> </w:t>
      </w:r>
      <w:r>
        <w:rPr>
          <w:bCs/>
          <w:b/>
        </w:rPr>
        <w:t xml:space="preserve">India New Delhi</w:t>
      </w:r>
      <w:r>
        <w:t xml:space="preserve">, as the political and administrative hub of the nation, hosts key institutions such as the Ministry of Earth Sciences (MoES) and academic centers like Jawaharlal Nehru University (JNU) that support oceanographic studies. These entities have fostered interdisciplinary research, linking oceanography with climate science, policy formulation, and disaster management.</w:t>
      </w:r>
    </w:p>
    <w:p>
      <w:pPr>
        <w:pStyle w:val="BodyText"/>
      </w:pPr>
      <w:r>
        <w:t xml:space="preserve">A literature review by Kumar et al. (2018) emphasizes the growing importance of oceanographers in addressing India’s coastal vulnerabilities. The Indian Ocean’s monsoon-driven dynamics and its role in regional weather patterns have made New Delhi a central node for policy decisions related to maritime security, fisheries management, and environmental conservation. Studies from</w:t>
      </w:r>
      <w:r>
        <w:t xml:space="preserve"> </w:t>
      </w:r>
      <w:r>
        <w:rPr>
          <w:bCs/>
          <w:b/>
        </w:rPr>
        <w:t xml:space="preserve">India New Delhi</w:t>
      </w:r>
      <w:r>
        <w:t xml:space="preserve">-based scholars highlight how oceanographic data informs policies on sustainable development, aligning with the United Nations’ Sustainable Development Goal 14 (Life Below Water).</w:t>
      </w:r>
    </w:p>
    <w:bookmarkEnd w:id="20"/>
    <w:bookmarkStart w:id="24" w:name="key-themes-in-oceanographic-research"/>
    <w:p>
      <w:pPr>
        <w:pStyle w:val="Heading2"/>
      </w:pPr>
      <w:r>
        <w:t xml:space="preserve">Key Themes in Oceanographic Research</w:t>
      </w:r>
    </w:p>
    <w:p>
      <w:pPr>
        <w:pStyle w:val="FirstParagraph"/>
      </w:pPr>
      <w:r>
        <w:t xml:space="preserve">The literature reveals three primary themes that define</w:t>
      </w:r>
      <w:r>
        <w:t xml:space="preserve"> </w:t>
      </w:r>
      <w:r>
        <w:rPr>
          <w:bCs/>
          <w:b/>
        </w:rPr>
        <w:t xml:space="preserve">Oceanographer</w:t>
      </w:r>
      <w:r>
        <w:t xml:space="preserve"> </w:t>
      </w:r>
      <w:r>
        <w:t xml:space="preserve">research in</w:t>
      </w:r>
      <w:r>
        <w:t xml:space="preserve"> </w:t>
      </w:r>
      <w:r>
        <w:rPr>
          <w:bCs/>
          <w:b/>
        </w:rPr>
        <w:t xml:space="preserve">India New Delhi</w:t>
      </w:r>
      <w:r>
        <w:t xml:space="preserve">: climate change impacts, marine biodiversity conservation, and technological innovation.</w:t>
      </w:r>
    </w:p>
    <w:bookmarkStart w:id="21" w:name="climate-change-and-coastal-vulnerability"/>
    <w:p>
      <w:pPr>
        <w:pStyle w:val="Heading3"/>
      </w:pPr>
      <w:r>
        <w:t xml:space="preserve">1. Climate Change and Coastal Vulnerability</w:t>
      </w:r>
    </w:p>
    <w:p>
      <w:pPr>
        <w:pStyle w:val="FirstParagraph"/>
      </w:pPr>
      <w:r>
        <w:t xml:space="preserve">Oceanographers have played a vital role in analyzing how rising sea levels, ocean acidification, and changing currents affect India’s coastal regions. Rao (2020) notes that New Delhi-based institutions have prioritized studies on the Indian Ocean’s thermohaline circulation patterns, which influence monsoon predictability. Such research is crucial for disaster preparedness in states like Odisha and West Bengal, where cyclones frequently devastate coastal communities.</w:t>
      </w:r>
    </w:p>
    <w:p>
      <w:pPr>
        <w:pStyle w:val="BodyText"/>
      </w:pPr>
      <w:r>
        <w:t xml:space="preserve">Moreover, oceanographers in</w:t>
      </w:r>
      <w:r>
        <w:t xml:space="preserve"> </w:t>
      </w:r>
      <w:r>
        <w:rPr>
          <w:bCs/>
          <w:b/>
        </w:rPr>
        <w:t xml:space="preserve">India New Delhi</w:t>
      </w:r>
      <w:r>
        <w:t xml:space="preserve"> </w:t>
      </w:r>
      <w:r>
        <w:t xml:space="preserve">have collaborated with meteorological departments to improve early warning systems for tsunamis and extreme weather events. A 2021 report by the National Institute of Ocean Technology (NIOT) underscores the integration of satellite remote sensing and AI-driven models to monitor coastal erosion along India’s vast coastline.</w:t>
      </w:r>
    </w:p>
    <w:bookmarkEnd w:id="21"/>
    <w:bookmarkStart w:id="22" w:name="marine-biodiversity-and-conservation"/>
    <w:p>
      <w:pPr>
        <w:pStyle w:val="Heading3"/>
      </w:pPr>
      <w:r>
        <w:t xml:space="preserve">2. Marine Biodiversity and Conservation</w:t>
      </w:r>
    </w:p>
    <w:p>
      <w:pPr>
        <w:pStyle w:val="FirstParagraph"/>
      </w:pPr>
      <w:r>
        <w:t xml:space="preserve">The Indian Ocean is home to unique ecosystems, including coral reefs in the Andaman and Nicobar Islands.</w:t>
      </w:r>
      <w:r>
        <w:t xml:space="preserve"> </w:t>
      </w:r>
      <w:r>
        <w:rPr>
          <w:bCs/>
          <w:b/>
        </w:rPr>
        <w:t xml:space="preserve">Oceanographers</w:t>
      </w:r>
      <w:r>
        <w:t xml:space="preserve"> </w:t>
      </w:r>
      <w:r>
        <w:t xml:space="preserve">in</w:t>
      </w:r>
      <w:r>
        <w:t xml:space="preserve"> </w:t>
      </w:r>
      <w:r>
        <w:rPr>
          <w:bCs/>
          <w:b/>
        </w:rPr>
        <w:t xml:space="preserve">India New Delhi</w:t>
      </w:r>
      <w:r>
        <w:t xml:space="preserve"> </w:t>
      </w:r>
      <w:r>
        <w:t xml:space="preserve">have led efforts to document marine biodiversity and address threats from overfishing, plastic pollution, and industrial runoff. A seminal study by Srivastava et al. (2019) highlights the role of oceanographic surveys in identifying ecologically sensitive zones that require protection under India’s Marine Protected Area (MPA) framework.</w:t>
      </w:r>
    </w:p>
    <w:p>
      <w:pPr>
        <w:pStyle w:val="BodyText"/>
      </w:pPr>
      <w:r>
        <w:t xml:space="preserve">The literature also critiques the lack of community involvement in conservation efforts, suggesting that future research should bridge gaps between scientific data and indigenous knowledge systems. This aligns with New Delhi’s push for inclusive environmental governance policies.</w:t>
      </w:r>
    </w:p>
    <w:bookmarkEnd w:id="22"/>
    <w:bookmarkStart w:id="23" w:name="X28f86251938b13b7263888026555aec8ba5040a"/>
    <w:p>
      <w:pPr>
        <w:pStyle w:val="Heading3"/>
      </w:pPr>
      <w:r>
        <w:t xml:space="preserve">3. Technological Innovation and Policy Integration</w:t>
      </w:r>
    </w:p>
    <w:p>
      <w:pPr>
        <w:pStyle w:val="FirstParagraph"/>
      </w:pPr>
      <w:r>
        <w:t xml:space="preserve">The rapid advancement of underwater robotics, autonomous sensors, and big data analytics has transformed oceanography into a technologically driven discipline.</w:t>
      </w:r>
      <w:r>
        <w:t xml:space="preserve"> </w:t>
      </w:r>
      <w:r>
        <w:rPr>
          <w:bCs/>
          <w:b/>
        </w:rPr>
        <w:t xml:space="preserve">Oceanographers</w:t>
      </w:r>
      <w:r>
        <w:t xml:space="preserve"> </w:t>
      </w:r>
      <w:r>
        <w:t xml:space="preserve">in</w:t>
      </w:r>
      <w:r>
        <w:t xml:space="preserve"> </w:t>
      </w:r>
      <w:r>
        <w:rPr>
          <w:bCs/>
          <w:b/>
        </w:rPr>
        <w:t xml:space="preserve">India New Delhi</w:t>
      </w:r>
      <w:r>
        <w:t xml:space="preserve"> </w:t>
      </w:r>
      <w:r>
        <w:t xml:space="preserve">have been instrumental in advocating for investments in these technologies. For instance, the Indian Space Research Organisation (ISRO)’s collaboration with oceanographic institutions has enabled high-resolution mapping of the Indian Ocean floor, crucial for offshore energy projects and resource management.</w:t>
      </w:r>
    </w:p>
    <w:p>
      <w:pPr>
        <w:pStyle w:val="BodyText"/>
      </w:pPr>
      <w:r>
        <w:t xml:space="preserve">A 2022 paper by Gupta and Mishra argues that New Delhi must strengthen interdisciplinary partnerships between academia, industry, and policymakers to ensure that technological innovations are applied ethically and sustainably. This is particularly relevant given the geopolitical significance of India’s maritime boundaries in the Indian Ocean Region (IOR).</w:t>
      </w:r>
    </w:p>
    <w:bookmarkEnd w:id="23"/>
    <w:bookmarkEnd w:id="24"/>
    <w:bookmarkStart w:id="25" w:name="gaps-in-literature-and-future-directions"/>
    <w:p>
      <w:pPr>
        <w:pStyle w:val="Heading2"/>
      </w:pPr>
      <w:r>
        <w:t xml:space="preserve">Gaps in Literature and Future Directions</w:t>
      </w:r>
    </w:p>
    <w:p>
      <w:pPr>
        <w:pStyle w:val="FirstParagraph"/>
      </w:pPr>
      <w:r>
        <w:t xml:space="preserve">While existing studies emphasize scientific and technological advancements, there is a paucity of literature exploring the socio-economic dimensions of oceanographic research.</w:t>
      </w:r>
      <w:r>
        <w:t xml:space="preserve"> </w:t>
      </w:r>
      <w:r>
        <w:rPr>
          <w:bCs/>
          <w:b/>
        </w:rPr>
        <w:t xml:space="preserve">Oceanographers</w:t>
      </w:r>
      <w:r>
        <w:t xml:space="preserve"> </w:t>
      </w:r>
      <w:r>
        <w:t xml:space="preserve">in</w:t>
      </w:r>
      <w:r>
        <w:t xml:space="preserve"> </w:t>
      </w:r>
      <w:r>
        <w:rPr>
          <w:bCs/>
          <w:b/>
        </w:rPr>
        <w:t xml:space="preserve">India New Delhi</w:t>
      </w:r>
      <w:r>
        <w:t xml:space="preserve"> </w:t>
      </w:r>
      <w:r>
        <w:t xml:space="preserve">have largely focused on data-driven analyses, with limited attention to the livelihoods of coastal communities or the cultural significance of marine resources.</w:t>
      </w:r>
    </w:p>
    <w:p>
      <w:pPr>
        <w:pStyle w:val="BodyText"/>
      </w:pPr>
      <w:r>
        <w:t xml:space="preserve">Critics also note that regional disparities in funding and infrastructure hinder equitable progress. For example, while institutions in Mumbai and Kochi have access to state-of-the-art facilities,</w:t>
      </w:r>
      <w:r>
        <w:t xml:space="preserve"> </w:t>
      </w:r>
      <w:r>
        <w:rPr>
          <w:bCs/>
          <w:b/>
        </w:rPr>
        <w:t xml:space="preserve">India New Delhi</w:t>
      </w:r>
      <w:r>
        <w:t xml:space="preserve">-based researchers often lack comparable resources for fieldwork. A literature review by Patel (2023) calls for increased government funding and public-private partnerships to address this imbalance.</w:t>
      </w:r>
    </w:p>
    <w:p>
      <w:pPr>
        <w:pStyle w:val="BodyText"/>
      </w:pPr>
      <w:r>
        <w:t xml:space="preserve">Future research should also prioritize climate resilience strategies tailored to India’s coastal populations. As</w:t>
      </w:r>
      <w:r>
        <w:t xml:space="preserve"> </w:t>
      </w:r>
      <w:r>
        <w:rPr>
          <w:bCs/>
          <w:b/>
        </w:rPr>
        <w:t xml:space="preserve">Oceanographers</w:t>
      </w:r>
      <w:r>
        <w:t xml:space="preserve"> </w:t>
      </w:r>
      <w:r>
        <w:t xml:space="preserve">in</w:t>
      </w:r>
      <w:r>
        <w:t xml:space="preserve"> </w:t>
      </w:r>
      <w:r>
        <w:rPr>
          <w:bCs/>
          <w:b/>
        </w:rPr>
        <w:t xml:space="preserve">India New Delhi</w:t>
      </w:r>
      <w:r>
        <w:t xml:space="preserve"> </w:t>
      </w:r>
      <w:r>
        <w:t xml:space="preserve">continue to shape national policies, integrating local knowledge systems with cutting-edge science will be essential for holistic progress.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Oceanographers</w:t>
      </w:r>
      <w:r>
        <w:t xml:space="preserve"> </w:t>
      </w:r>
      <w:r>
        <w:t xml:space="preserve">in</w:t>
      </w:r>
      <w:r>
        <w:t xml:space="preserve"> </w:t>
      </w:r>
      <w:r>
        <w:rPr>
          <w:bCs/>
          <w:b/>
        </w:rPr>
        <w:t xml:space="preserve">India New Delhi</w:t>
      </w:r>
      <w:r>
        <w:t xml:space="preserve"> </w:t>
      </w:r>
      <w:r>
        <w:t xml:space="preserve">is increasingly central to addressing global and regional challenges. From climate change mitigation to technological innovation, their work informs policies that safeguard India’s coastal ecosystems and economic interests. However, the literature highlights urgent needs for interdisciplinary collaboration, equitable resource distribution, and community-centric approaches.</w:t>
      </w:r>
    </w:p>
    <w:p>
      <w:pPr>
        <w:pStyle w:val="BodyText"/>
      </w:pPr>
      <w:r>
        <w:t xml:space="preserve">This</w:t>
      </w:r>
      <w:r>
        <w:t xml:space="preserve"> </w:t>
      </w:r>
      <w:r>
        <w:rPr>
          <w:bCs/>
          <w:b/>
        </w:rPr>
        <w:t xml:space="preserve">Literature Review</w:t>
      </w:r>
      <w:r>
        <w:t xml:space="preserve"> </w:t>
      </w:r>
      <w:r>
        <w:t xml:space="preserve">underscores the importance of sustained investment in oceanographic research within New Delhi’s academic and policy frameworks. By aligning scientific rigor with socio-economic priorities,</w:t>
      </w:r>
      <w:r>
        <w:t xml:space="preserve"> </w:t>
      </w:r>
      <w:r>
        <w:rPr>
          <w:bCs/>
          <w:b/>
        </w:rPr>
        <w:t xml:space="preserve">Oceanographers</w:t>
      </w:r>
      <w:r>
        <w:t xml:space="preserve"> </w:t>
      </w:r>
      <w:r>
        <w:t xml:space="preserve">can ensure that India’s maritime future is both sustainable and inclusive.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Oceanographers in India, New Delhi</dc:title>
  <dc:creator/>
  <dc:language>en</dc:language>
  <cp:keywords/>
  <dcterms:created xsi:type="dcterms:W3CDTF">2026-07-24T00:30:48Z</dcterms:created>
  <dcterms:modified xsi:type="dcterms:W3CDTF">2026-07-24T00:30:48Z</dcterms:modified>
</cp:coreProperties>
</file>

<file path=docProps/custom.xml><?xml version="1.0" encoding="utf-8"?>
<Properties xmlns="http://schemas.openxmlformats.org/officeDocument/2006/custom-properties" xmlns:vt="http://schemas.openxmlformats.org/officeDocument/2006/docPropsVTypes"/>
</file>