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Oceanographer</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7" w:name="Xbb5b9fc019be3bef9ff413703844ccabae6dbf4"/>
    <w:p>
      <w:pPr>
        <w:pStyle w:val="Heading1"/>
      </w:pPr>
      <w:r>
        <w:t xml:space="preserve">Literature Review: The Role of the Oceanographer in Peru Lima</w:t>
      </w:r>
    </w:p>
    <w:p>
      <w:pPr>
        <w:pStyle w:val="FirstParagraph"/>
      </w:pPr>
      <w:r>
        <w:t xml:space="preserve">This Literature Review explores the significance of oceanography as a field of study and practice, with a specific focus on its application and challenges within the context of Peru Lima. The term "Oceanographer" is central to this discussion, highlighting their contributions to understanding marine ecosystems, climate dynamics, and sustainable resource management in one of the world's most geographically complex regions.</w:t>
      </w:r>
    </w:p>
    <w:bookmarkStart w:id="20" w:name="introduction"/>
    <w:p>
      <w:pPr>
        <w:pStyle w:val="Heading2"/>
      </w:pPr>
      <w:r>
        <w:t xml:space="preserve">Introduction</w:t>
      </w:r>
    </w:p>
    <w:p>
      <w:pPr>
        <w:pStyle w:val="FirstParagraph"/>
      </w:pPr>
      <w:r>
        <w:t xml:space="preserve">The Oceanographer plays a pivotal role in studying the physical, chemical, and biological processes of the ocean. In Peru Lima, where the Pacific Ocean converges with terrestrial ecosystems and human activity, these studies are critical for addressing environmental challenges such as coastal erosion, marine biodiversity loss, and climate change impacts. This review synthesizes existing literature to emphasize how oceanographic research in Peru Lima bridges scientific inquiry with practical applications for regional development.</w:t>
      </w:r>
    </w:p>
    <w:bookmarkEnd w:id="20"/>
    <w:bookmarkStart w:id="21" w:name="X03f6dd77ac7a7696dcfa59a99d3bb6819ef10cd"/>
    <w:p>
      <w:pPr>
        <w:pStyle w:val="Heading2"/>
      </w:pPr>
      <w:r>
        <w:t xml:space="preserve">Historical Context of Oceanography in Peru</w:t>
      </w:r>
    </w:p>
    <w:p>
      <w:pPr>
        <w:pStyle w:val="FirstParagraph"/>
      </w:pPr>
      <w:r>
        <w:t xml:space="preserve">Peru's coastline has long been a focal point for oceanographic research, dating back to the 19th century when European explorers like Alexander von Humboldt studied the Humboldt Current—a vital marine ecosystem off the Peruvian coast. Modern oceanographers in Lima have built upon this legacy, leveraging Peru's unique geographical position to study phenomena such as El Niño-Southern Oscillation (ENSO) events, which significantly affect regional weather patterns and fisheries.</w:t>
      </w:r>
    </w:p>
    <w:p>
      <w:pPr>
        <w:pStyle w:val="BodyText"/>
      </w:pPr>
      <w:r>
        <w:t xml:space="preserve">Literature highlights that early studies by Peruvian scientists laid the groundwork for contemporary research institutions. For instance, the Instituto del Mar del Perú (IMARPE) has been instrumental in advancing oceanographic knowledge tailored to Peru's specific needs. Researchers in Lima have also collaborated with international organizations like UNESCO and the Intergovernmental Oceanographic Commission (IOC) to integrate global standards into local studies.</w:t>
      </w:r>
    </w:p>
    <w:bookmarkEnd w:id="21"/>
    <w:bookmarkStart w:id="22" w:name="X8bfec2a561b7cf8846fd9a0f35261a2c7d9b8da"/>
    <w:p>
      <w:pPr>
        <w:pStyle w:val="Heading2"/>
      </w:pPr>
      <w:r>
        <w:t xml:space="preserve">Current Research Themes: Oceanographer Perspectives</w:t>
      </w:r>
    </w:p>
    <w:p>
      <w:pPr>
        <w:pStyle w:val="FirstParagraph"/>
      </w:pPr>
      <w:r>
        <w:t xml:space="preserve">Oceanographers in Peru Lima are currently addressing multifaceted issues, including marine pollution, sustainable fisheries management, and climate resilience. Recent studies published in journals like *Ocean &amp; Coastal Management* and *Marine Policy* underscore the role of oceanographers in developing adaptive strategies for coastal communities.</w:t>
      </w:r>
    </w:p>
    <w:p>
      <w:pPr>
        <w:numPr>
          <w:ilvl w:val="0"/>
          <w:numId w:val="1001"/>
        </w:numPr>
        <w:pStyle w:val="Compact"/>
      </w:pPr>
      <w:r>
        <w:rPr>
          <w:bCs/>
          <w:b/>
        </w:rPr>
        <w:t xml:space="preserve">Climate Change Adaptation:</w:t>
      </w:r>
      <w:r>
        <w:t xml:space="preserve"> </w:t>
      </w:r>
      <w:r>
        <w:t xml:space="preserve">Research by Lima-based oceanographers has shown that rising sea temperatures and acidification threaten Peru's anchoveta fisheries, a cornerstone of the region's economy. Studies emphasize the need for real-time monitoring systems to predict El Niño events.</w:t>
      </w:r>
    </w:p>
    <w:p>
      <w:pPr>
        <w:numPr>
          <w:ilvl w:val="0"/>
          <w:numId w:val="1001"/>
        </w:numPr>
        <w:pStyle w:val="Compact"/>
      </w:pPr>
      <w:r>
        <w:rPr>
          <w:bCs/>
          <w:b/>
        </w:rPr>
        <w:t xml:space="preserve">Marine Biodiversity Conservation:</w:t>
      </w:r>
      <w:r>
        <w:t xml:space="preserve"> </w:t>
      </w:r>
      <w:r>
        <w:t xml:space="preserve">Oceanographers in Lima have contributed to mapping critical habitats such as coral reefs and mangroves, which are under threat from urban expansion and industrial runoff. Their work informs policies aimed at protecting these ecosystems.</w:t>
      </w:r>
    </w:p>
    <w:p>
      <w:pPr>
        <w:numPr>
          <w:ilvl w:val="0"/>
          <w:numId w:val="1001"/>
        </w:numPr>
        <w:pStyle w:val="Compact"/>
      </w:pPr>
      <w:r>
        <w:rPr>
          <w:bCs/>
          <w:b/>
        </w:rPr>
        <w:t xml:space="preserve">Coastal Zone Management:</w:t>
      </w:r>
      <w:r>
        <w:t xml:space="preserve"> </w:t>
      </w:r>
      <w:r>
        <w:t xml:space="preserve">Literature highlights the integration of traditional ecological knowledge with modern oceanographic data to design sustainable coastal development plans in Lima's metropolitan area.</w:t>
      </w:r>
    </w:p>
    <w:bookmarkEnd w:id="22"/>
    <w:bookmarkStart w:id="23" w:name="literature-gaps-and-opportunities"/>
    <w:p>
      <w:pPr>
        <w:pStyle w:val="Heading2"/>
      </w:pPr>
      <w:r>
        <w:t xml:space="preserve">Literature Gaps and Opportunities</w:t>
      </w:r>
    </w:p>
    <w:p>
      <w:pPr>
        <w:pStyle w:val="FirstParagraph"/>
      </w:pPr>
      <w:r>
        <w:t xml:space="preserve">Despite progress, several gaps persist in the literature on oceanography in Peru Lima. For instance, while studies focus heavily on the Humboldt Current and El Niño events, there is limited exploration of microplastic pollution and its impact on local marine life. Additionally, interdisciplinary approaches—combining oceanography with social sciences—are underrepresented in Peruvian research.</w:t>
      </w:r>
    </w:p>
    <w:p>
      <w:pPr>
        <w:pStyle w:val="BodyText"/>
      </w:pPr>
      <w:r>
        <w:t xml:space="preserve">Opportunities for growth include enhancing collaboration between Lima's academic institutions (e.g., Universidad Nacional de Ingeniería, Pontificia Universidad Católica del Perú) and private-sector stakeholders. Literature also suggests that increased funding for oceanographic education could address the shortage of trained professionals in Peru.</w:t>
      </w:r>
    </w:p>
    <w:bookmarkEnd w:id="23"/>
    <w:bookmarkStart w:id="24" w:name="X424878c55c4d187a19e5cd1d47e94185b647dda"/>
    <w:p>
      <w:pPr>
        <w:pStyle w:val="Heading2"/>
      </w:pPr>
      <w:r>
        <w:t xml:space="preserve">Technological Advancements in Oceanography</w:t>
      </w:r>
    </w:p>
    <w:p>
      <w:pPr>
        <w:pStyle w:val="FirstParagraph"/>
      </w:pPr>
      <w:r>
        <w:t xml:space="preserve">The role of the Oceanographer has evolved with advancements in technology, such as remote sensing, autonomous underwater vehicles (AUVs), and AI-driven data analysis. In Lima, these tools are being utilized to monitor oceanographic conditions along Peru's coastline. For example, IMARPE employs satellite imagery to track algal blooms and their effects on fisheries.</w:t>
      </w:r>
    </w:p>
    <w:p>
      <w:pPr>
        <w:pStyle w:val="BodyText"/>
      </w:pPr>
      <w:r>
        <w:t xml:space="preserve">However, literature notes that access to cutting-edge technology remains uneven in developing regions like Peru Lima. Researchers often rely on international partnerships to acquire equipment and expertise, highlighting the need for localized innovation hubs.</w:t>
      </w:r>
    </w:p>
    <w:bookmarkEnd w:id="24"/>
    <w:bookmarkStart w:id="25" w:name="educational-and-training-initiatives"/>
    <w:p>
      <w:pPr>
        <w:pStyle w:val="Heading2"/>
      </w:pPr>
      <w:r>
        <w:t xml:space="preserve">Educational and Training Initiatives</w:t>
      </w:r>
    </w:p>
    <w:p>
      <w:pPr>
        <w:pStyle w:val="FirstParagraph"/>
      </w:pPr>
      <w:r>
        <w:t xml:space="preserve">Peru Lima has seen a rise in oceanography education programs aimed at cultivating the next generation of Oceanographers. Institutions such as the Universidad Peruana de Ciencias Aplicadas (UPC) offer specialized curricula in marine sciences, emphasizing practical training through fieldwork along Peru's coast.</w:t>
      </w:r>
    </w:p>
    <w:p>
      <w:pPr>
        <w:pStyle w:val="BodyText"/>
      </w:pPr>
      <w:r>
        <w:t xml:space="preserve">Literature emphasizes the importance of integrating community engagement into educational frameworks. For instance, projects in Lima involve local fishermen and students in data collection, fostering a culture of environmental stewardship.</w:t>
      </w:r>
    </w:p>
    <w:bookmarkEnd w:id="25"/>
    <w:bookmarkStart w:id="26" w:name="conclusion"/>
    <w:p>
      <w:pPr>
        <w:pStyle w:val="Heading2"/>
      </w:pPr>
      <w:r>
        <w:t xml:space="preserve">Conclusion</w:t>
      </w:r>
    </w:p>
    <w:p>
      <w:pPr>
        <w:pStyle w:val="FirstParagraph"/>
      </w:pPr>
      <w:r>
        <w:t xml:space="preserve">In conclusion, the Oceanographer is indispensable to understanding and addressing marine challenges in Peru Lima. Through historical contributions, current research themes, and technological innovation, oceanography has become a cornerstone of sustainable development in this region. However, literature underscores the need for increased investment in education, interdisciplinary collaboration, and localized technological solutions to fully realize the potential of oceanographic research in Peru Lima.</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Oceanographer in Peru Lima</dc:title>
  <dc:creator/>
  <dc:language>en</dc:language>
  <cp:keywords/>
  <dcterms:created xsi:type="dcterms:W3CDTF">2026-07-21T07:24:27Z</dcterms:created>
  <dcterms:modified xsi:type="dcterms:W3CDTF">2026-07-21T07:24:27Z</dcterms:modified>
</cp:coreProperties>
</file>

<file path=docProps/custom.xml><?xml version="1.0" encoding="utf-8"?>
<Properties xmlns="http://schemas.openxmlformats.org/officeDocument/2006/custom-properties" xmlns:vt="http://schemas.openxmlformats.org/officeDocument/2006/docPropsVTypes"/>
</file>