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Oceanographers</w:t>
      </w:r>
      <w:r>
        <w:t xml:space="preserve"> </w:t>
      </w:r>
      <w:r>
        <w:t xml:space="preserve">in</w:t>
      </w:r>
      <w:r>
        <w:t xml:space="preserve"> </w:t>
      </w:r>
      <w:r>
        <w:t xml:space="preserve">Senegal</w:t>
      </w:r>
      <w:r>
        <w:t xml:space="preserve"> </w:t>
      </w:r>
      <w:r>
        <w:t xml:space="preserve">Dakar</w:t>
      </w:r>
    </w:p>
    <w:bookmarkStart w:id="28" w:name="X66166033c872fda686d980393bb601d059c54be"/>
    <w:p>
      <w:pPr>
        <w:pStyle w:val="Heading1"/>
      </w:pPr>
      <w:r>
        <w:t xml:space="preserve">Literature Review: The Role of Oceanographers in Senegal Dakar</w:t>
      </w:r>
    </w:p>
    <w:p>
      <w:pPr>
        <w:pStyle w:val="FirstParagraph"/>
      </w:pPr>
      <w:r>
        <w:t xml:space="preserve">This literature review explores the significance of oceanographers and their contributions to understanding marine ecosystems, climate patterns, and coastal management in the context of Senegal Dakar. As a crucial hub for West African maritime activity, Senegal Dakar has become a focal point for oceanographic research due to its strategic location along the Atlantic coast. The intersection of environmental challenges, economic dependence on marine resources, and climate change underscores the necessity of interdisciplinary studies led by oceanographers in this region.</w:t>
      </w:r>
    </w:p>
    <w:bookmarkStart w:id="22" w:name="X49558d76b129ed3e68d6dcfa7eeaec58ff2b602"/>
    <w:p>
      <w:pPr>
        <w:pStyle w:val="Heading2"/>
      </w:pPr>
      <w:r>
        <w:t xml:space="preserve">The Historical Context of Oceanography in Senegal Dakar</w:t>
      </w:r>
    </w:p>
    <w:p>
      <w:pPr>
        <w:pStyle w:val="FirstParagraph"/>
      </w:pPr>
      <w:r>
        <w:t xml:space="preserve">The study of oceanography in Senegal has evolved over decades, influenced by both local and international scientific initiatives. Early research focused on mapping coastal ecosystems and understanding fishery dynamics, which are vital to Senegal’s economy. However, the modern era of oceanographic inquiry in Senegal Dakar began with the establishment of institutions such as the</w:t>
      </w:r>
      <w:r>
        <w:t xml:space="preserve"> </w:t>
      </w:r>
      <w:hyperlink r:id="rId20">
        <w:r>
          <w:rPr>
            <w:rStyle w:val="Hyperlink"/>
          </w:rPr>
          <w:t xml:space="preserve">Institut Français de Recherche pour l'Exploitation de la Mer (IFREMER)</w:t>
        </w:r>
      </w:hyperlink>
      <w:r>
        <w:t xml:space="preserve"> </w:t>
      </w:r>
      <w:r>
        <w:t xml:space="preserve">and collaborations with universities like Cheikh Anta Diop University. These partnerships have enabled oceanographers to investigate topics ranging from marine biodiversity loss to the impact of rising sea levels on coastal communities.</w:t>
      </w:r>
    </w:p>
    <w:p>
      <w:pPr>
        <w:pStyle w:val="BodyText"/>
      </w:pPr>
      <w:r>
        <w:t xml:space="preserve">Literature highlights that oceanographers in Senegal Dakar often work within frameworks addressing the United Nations’ Sustainable Development Goals (SDGs), particularly SDG 14 ("Life Below Water") and SDG 13 ("Climate Action"). Studies by local scholars, such as those published in the</w:t>
      </w:r>
      <w:r>
        <w:t xml:space="preserve"> </w:t>
      </w:r>
      <w:hyperlink r:id="rId21">
        <w:r>
          <w:rPr>
            <w:rStyle w:val="Hyperlink"/>
          </w:rPr>
          <w:t xml:space="preserve">African Geographical Reviews</w:t>
        </w:r>
      </w:hyperlink>
      <w:r>
        <w:t xml:space="preserve">, emphasize the need for region-specific data to inform policy decisions. For example, research on microplastics pollution in Dakar’s coastal waters has revealed alarming trends, prompting oceanographers to advocate for stricter waste management policies.</w:t>
      </w:r>
    </w:p>
    <w:bookmarkEnd w:id="22"/>
    <w:bookmarkStart w:id="23" w:name="Xcf805439477d778bac0c0a4e9e83b519a83f23e"/>
    <w:p>
      <w:pPr>
        <w:pStyle w:val="Heading2"/>
      </w:pPr>
      <w:r>
        <w:t xml:space="preserve">Key Themes in Oceanographic Research: Senegal Dakar Perspectives</w:t>
      </w:r>
    </w:p>
    <w:p>
      <w:pPr>
        <w:pStyle w:val="FirstParagraph"/>
      </w:pPr>
      <w:r>
        <w:t xml:space="preserve">The literature reviewed here identifies several recurring themes central to oceanographers’ work in Senegal Dakar. One prominent area is the study of marine biodiversity. Oceanographers have documented the decline of species such as sardinella and tuna due to overfishing and habitat degradation. A 2018 study by Diallo et al., titled "Marine Biodiversity in the West African Coast: A Crisis in Senegal," underscores how climate change exacerbates these pressures, necessitating urgent conservation strategies.</w:t>
      </w:r>
    </w:p>
    <w:p>
      <w:pPr>
        <w:pStyle w:val="BodyText"/>
      </w:pPr>
      <w:r>
        <w:t xml:space="preserve">Another critical theme is coastal erosion and its socio-economic implications. Oceanographers in Dakar have mapped the acceleration of shoreline retreat caused by rising sea levels and human activities like sand mining. For instance, a 2020 report by the International Institute for Environment and Development (IIED) highlights that 40% of Senegal’s coastline is vulnerable to erosion, with Dakar experiencing some of the most severe impacts. This research has informed local governments’ efforts to implement mangrove restoration projects and sustainable urban planning.</w:t>
      </w:r>
    </w:p>
    <w:p>
      <w:pPr>
        <w:pStyle w:val="BodyText"/>
      </w:pPr>
      <w:r>
        <w:t xml:space="preserve">Climate change mitigation is also a cornerstone of oceanographic studies in the region. Oceanographers collaborate with meteorologists to analyze ocean-atmosphere interactions, such as the influence of Atlantic Niño events on regional rainfall patterns. These insights are crucial for agricultural planning and disaster risk reduction in Senegal Dakar, where erratic weather has threatened food security.</w:t>
      </w:r>
    </w:p>
    <w:bookmarkEnd w:id="23"/>
    <w:bookmarkStart w:id="25" w:name="X9b86c286fca115a64499ef929a6fff00dfc42a4"/>
    <w:p>
      <w:pPr>
        <w:pStyle w:val="Heading2"/>
      </w:pPr>
      <w:r>
        <w:t xml:space="preserve">Gaps in the Literature: Opportunities for Future Research</w:t>
      </w:r>
    </w:p>
    <w:p>
      <w:pPr>
        <w:pStyle w:val="FirstParagraph"/>
      </w:pPr>
      <w:r>
        <w:t xml:space="preserve">Despite significant contributions, literature reveals gaps that oceanographers in Senegal Dakar must address. One limitation is the lack of long-term datasets on marine ecosystems, which hinders predictive modeling. While international studies provide global trends, localized data specific to Senegal’s unique environmental conditions remain scarce.</w:t>
      </w:r>
    </w:p>
    <w:p>
      <w:pPr>
        <w:pStyle w:val="BodyText"/>
      </w:pPr>
      <w:r>
        <w:t xml:space="preserve">Additionally, interdisciplinary collaboration between oceanographers and social scientists is underdeveloped. For example, while ecological data on mangrove degradation is abundant, socioeconomic analyses of how such changes affect local fishing communities are limited. A 2021 review by Sarr et al. in the</w:t>
      </w:r>
      <w:r>
        <w:t xml:space="preserve"> </w:t>
      </w:r>
      <w:hyperlink r:id="rId24">
        <w:r>
          <w:rPr>
            <w:rStyle w:val="Hyperlink"/>
          </w:rPr>
          <w:t xml:space="preserve">Journal of Marine Policy</w:t>
        </w:r>
      </w:hyperlink>
      <w:r>
        <w:t xml:space="preserve"> </w:t>
      </w:r>
      <w:r>
        <w:t xml:space="preserve">calls for integrating human dimensions into oceanographic research to ensure equitable solutions.</w:t>
      </w:r>
    </w:p>
    <w:p>
      <w:pPr>
        <w:pStyle w:val="BodyText"/>
      </w:pPr>
      <w:r>
        <w:t xml:space="preserve">Another gap is the underutilization of emerging technologies, such as remote sensing and AI-driven data analysis. Oceanographers in Senegal Dakar have access to these tools but face challenges related to funding and technical training. Addressing this would enhance the accuracy and scalability of marine monitoring efforts.</w:t>
      </w:r>
    </w:p>
    <w:bookmarkEnd w:id="25"/>
    <w:bookmarkStart w:id="26" w:name="Xfe453ad4372c8befa7f7bb2d05973615126228b"/>
    <w:p>
      <w:pPr>
        <w:pStyle w:val="Heading2"/>
      </w:pPr>
      <w:r>
        <w:t xml:space="preserve">The Role of Oceanographers in Policy and Community Engagement</w:t>
      </w:r>
    </w:p>
    <w:p>
      <w:pPr>
        <w:pStyle w:val="FirstParagraph"/>
      </w:pPr>
      <w:r>
        <w:t xml:space="preserve">Oceanographers in Senegal Dakar are increasingly involved in translating scientific findings into actionable policies. For instance, the Senegalese government has adopted oceanographic data to update its National Adaptation Plan for Climate Change. Furthermore, local oceanographers have partnered with NGOs to educate communities about sustainable fishing practices and the dangers of plastic pollution.</w:t>
      </w:r>
    </w:p>
    <w:p>
      <w:pPr>
        <w:pStyle w:val="BodyText"/>
      </w:pPr>
      <w:r>
        <w:t xml:space="preserve">Community-based projects, such as the "Dakar Blue Economy Initiative," illustrate how oceanographers can bridge the gap between academia and grassroots action. By engaging fishers, policymakers, and educators, these programs promote a holistic approach to marine conservation. Literature emphasizes that such collaborations are vital for building trust and ensuring the relevance of scientific research to local needs.</w:t>
      </w:r>
    </w:p>
    <w:bookmarkEnd w:id="26"/>
    <w:bookmarkStart w:id="27" w:name="X214d0a943face24e7ced42e8f0cfab08fc1460c"/>
    <w:p>
      <w:pPr>
        <w:pStyle w:val="Heading2"/>
      </w:pPr>
      <w:r>
        <w:t xml:space="preserve">Conclusion: The Future of Oceanography in Senegal Dakar</w:t>
      </w:r>
    </w:p>
    <w:p>
      <w:pPr>
        <w:pStyle w:val="FirstParagraph"/>
      </w:pPr>
      <w:r>
        <w:t xml:space="preserve">In conclusion, this literature review underscores the indispensable role of oceanographers in addressing environmental challenges specific to Senegal Dakar. Their work spans ecological monitoring, climate adaptation, and community engagement, all of which are critical for the region’s sustainable development. However, bridging existing gaps—such as data scarcity and interdisciplinary collaboration—will require sustained investment in research infrastructure and training.</w:t>
      </w:r>
    </w:p>
    <w:p>
      <w:pPr>
        <w:pStyle w:val="BodyText"/>
      </w:pPr>
      <w:r>
        <w:t xml:space="preserve">As Senegal Dakar continues to grow as a center for oceanographic innovation, it is imperative to amplify the voices of local oceanographers and ensure their work informs both national policies and global climate agendas. Future studies should prioritize long-term ecological datasets, inclusive policymaking, and the adoption of cutting-edge technologies to solidify Senegal’s position as a leader in marine science for West Africa.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ifremer.fr" TargetMode="External" /><Relationship Type="http://schemas.openxmlformats.org/officeDocument/2006/relationships/hyperlink" Id="rId21" Target="https://www.researchgate.net/journal/African-Geographical-Reviews" TargetMode="External" /><Relationship Type="http://schemas.openxmlformats.org/officeDocument/2006/relationships/hyperlink" Id="rId24" Target="https://www.sciencedirect.com/journal/marine-policy" TargetMode="External" /></Relationships>
</file>

<file path=word/_rels/footnotes.xml.rels><?xml version="1.0" encoding="UTF-8"?><Relationships xmlns="http://schemas.openxmlformats.org/package/2006/relationships"><Relationship Type="http://schemas.openxmlformats.org/officeDocument/2006/relationships/hyperlink" Id="rId20" Target="https://www.ifremer.fr" TargetMode="External" /><Relationship Type="http://schemas.openxmlformats.org/officeDocument/2006/relationships/hyperlink" Id="rId21" Target="https://www.researchgate.net/journal/African-Geographical-Reviews" TargetMode="External" /><Relationship Type="http://schemas.openxmlformats.org/officeDocument/2006/relationships/hyperlink" Id="rId24" Target="https://www.sciencedirect.com/journal/marine-polic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Oceanographers in Senegal Dakar</dc:title>
  <dc:creator/>
  <dc:language>en</dc:language>
  <cp:keywords/>
  <dcterms:created xsi:type="dcterms:W3CDTF">2026-07-21T03:24:30Z</dcterms:created>
  <dcterms:modified xsi:type="dcterms:W3CDTF">2026-07-21T03:24:30Z</dcterms:modified>
</cp:coreProperties>
</file>

<file path=docProps/custom.xml><?xml version="1.0" encoding="utf-8"?>
<Properties xmlns="http://schemas.openxmlformats.org/officeDocument/2006/custom-properties" xmlns:vt="http://schemas.openxmlformats.org/officeDocument/2006/docPropsVTypes"/>
</file>