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4d59de29a41fff0ad041aa2c40c07c41a591648"/>
    <w:p>
      <w:pPr>
        <w:pStyle w:val="Heading1"/>
      </w:pPr>
      <w:r>
        <w:t xml:space="preserve">Literature Review: Oceanographer in the United Arab Emirates Dubai</w:t>
      </w:r>
    </w:p>
    <w:p>
      <w:pPr>
        <w:pStyle w:val="FirstParagraph"/>
      </w:pPr>
      <w:r>
        <w:t xml:space="preserve">The role of an oceanographer is pivotal in understanding and managing marine environments, particularly in regions like the</w:t>
      </w:r>
      <w:r>
        <w:t xml:space="preserve"> </w:t>
      </w:r>
      <w:r>
        <w:rPr>
          <w:bCs/>
          <w:b/>
        </w:rPr>
        <w:t xml:space="preserve">United Arab Emirates Dubai</w:t>
      </w:r>
      <w:r>
        <w:t xml:space="preserve">, where coastal ecosystems, climate change, and sustainable development intersect. This literature review explores the contributions of oceanographers to scientific research, environmental conservation, and policy-making within the context of Dubai’s unique geographical and socio-economic landscape. The focus is on how oceanographic studies have evolved in response to the challenges posed by rapid urbanization, rising sea levels, and marine biodiversity preservation in this Gulf region.</w:t>
      </w:r>
    </w:p>
    <w:bookmarkStart w:id="20" w:name="Xaa626bcf319c76a6444eba29e34fb355409fda0"/>
    <w:p>
      <w:pPr>
        <w:pStyle w:val="Heading2"/>
      </w:pPr>
      <w:r>
        <w:t xml:space="preserve">Historical Context of Oceanography in the Gulf Region</w:t>
      </w:r>
    </w:p>
    <w:p>
      <w:pPr>
        <w:pStyle w:val="FirstParagraph"/>
      </w:pPr>
      <w:r>
        <w:t xml:space="preserve">Oceanography as a discipline has its roots in ancient maritime exploration, but systematic scientific study of oceans gained prominence in the 19th and 20th centuries. In the</w:t>
      </w:r>
      <w:r>
        <w:t xml:space="preserve"> </w:t>
      </w:r>
      <w:r>
        <w:rPr>
          <w:bCs/>
          <w:b/>
        </w:rPr>
        <w:t xml:space="preserve">United Arab Emirates Dubai</w:t>
      </w:r>
      <w:r>
        <w:t xml:space="preserve">, historical oceanographic research has primarily focused on understanding coastal dynamics, marine biodiversity, and the impact of human activity on fragile desert coastlines. Early studies were constrained by limited technological resources and a lack of local institutions dedicated to marine science.</w:t>
      </w:r>
    </w:p>
    <w:p>
      <w:pPr>
        <w:pStyle w:val="BodyText"/>
      </w:pPr>
      <w:r>
        <w:t xml:space="preserve">However, in recent decades, the</w:t>
      </w:r>
      <w:r>
        <w:t xml:space="preserve"> </w:t>
      </w:r>
      <w:r>
        <w:rPr>
          <w:bCs/>
          <w:b/>
        </w:rPr>
        <w:t xml:space="preserve">United Arab Emirates Dubai</w:t>
      </w:r>
      <w:r>
        <w:t xml:space="preserve"> </w:t>
      </w:r>
      <w:r>
        <w:t xml:space="preserve">has emerged as a hub for oceanographic innovation. This transformation aligns with the UAE’s broader vision of sustainability and environmental stewardship, as outlined in its National Strategy for Sustainable Development and Vision 2021. Oceanographers have played a key role in advancing this agenda by conducting research on marine ecosystems, pollution mitigation, and climate resilience.</w:t>
      </w:r>
    </w:p>
    <w:bookmarkEnd w:id="20"/>
    <w:bookmarkStart w:id="21" w:name="key-research-themes-in-oceanography"/>
    <w:p>
      <w:pPr>
        <w:pStyle w:val="Heading2"/>
      </w:pPr>
      <w:r>
        <w:t xml:space="preserve">Key Research Themes in Oceanography</w:t>
      </w:r>
    </w:p>
    <w:p>
      <w:pPr>
        <w:pStyle w:val="FirstParagraph"/>
      </w:pPr>
      <w:r>
        <w:t xml:space="preserve">The work of oceanographers in the</w:t>
      </w:r>
      <w:r>
        <w:t xml:space="preserve"> </w:t>
      </w:r>
      <w:r>
        <w:rPr>
          <w:bCs/>
          <w:b/>
        </w:rPr>
        <w:t xml:space="preserve">United Arab Emirates Dubai</w:t>
      </w:r>
      <w:r>
        <w:t xml:space="preserve"> </w:t>
      </w:r>
      <w:r>
        <w:t xml:space="preserve">spans multiple disciplines, including physical oceanography (e.g., wave dynamics and currents), biological oceanography (e.g., coral reef studies), and chemical oceanography (e.g., seawater composition analysis). Below are some critical research themes that have shaped the field:</w:t>
      </w:r>
    </w:p>
    <w:p>
      <w:pPr>
        <w:numPr>
          <w:ilvl w:val="0"/>
          <w:numId w:val="1001"/>
        </w:numPr>
        <w:pStyle w:val="Compact"/>
      </w:pPr>
      <w:r>
        <w:rPr>
          <w:bCs/>
          <w:b/>
        </w:rPr>
        <w:t xml:space="preserve">Marine Biodiversity Conservation:</w:t>
      </w:r>
      <w:r>
        <w:t xml:space="preserve"> </w:t>
      </w:r>
      <w:r>
        <w:t xml:space="preserve">Oceanographers in Dubai have focused on protecting endangered species such as dugongs, green turtles, and seagrass meadows. Studies highlight the importance of mangrove forests in maintaining coastal stability and supporting marine life.</w:t>
      </w:r>
    </w:p>
    <w:p>
      <w:pPr>
        <w:numPr>
          <w:ilvl w:val="0"/>
          <w:numId w:val="1001"/>
        </w:numPr>
        <w:pStyle w:val="Compact"/>
      </w:pPr>
      <w:r>
        <w:rPr>
          <w:bCs/>
          <w:b/>
        </w:rPr>
        <w:t xml:space="preserve">Climate Change Adaptation:</w:t>
      </w:r>
      <w:r>
        <w:t xml:space="preserve"> </w:t>
      </w:r>
      <w:r>
        <w:t xml:space="preserve">Research has examined how rising temperatures and sea levels affect Dubai’s coastline. For instance, oceanographers have modeled future scenarios to guide urban planning and infrastructure development, such as the design of flood-resistant buildings near Al Barsha and Jumeirah.</w:t>
      </w:r>
    </w:p>
    <w:p>
      <w:pPr>
        <w:numPr>
          <w:ilvl w:val="0"/>
          <w:numId w:val="1001"/>
        </w:numPr>
        <w:pStyle w:val="Compact"/>
      </w:pPr>
      <w:r>
        <w:rPr>
          <w:bCs/>
          <w:b/>
        </w:rPr>
        <w:t xml:space="preserve">Sustainable Resource Management:</w:t>
      </w:r>
      <w:r>
        <w:t xml:space="preserve"> </w:t>
      </w:r>
      <w:r>
        <w:t xml:space="preserve">The UAE’s reliance on desalination plants for freshwater has raised concerns about marine salinity. Oceanographers have studied the ecological impact of brine discharge and advocated for technologies that minimize environmental harm.</w:t>
      </w:r>
    </w:p>
    <w:bookmarkEnd w:id="21"/>
    <w:bookmarkStart w:id="22" w:name="Xc511cc6b95d7c5a6e8e6e41e9cddd8c3a945c7e"/>
    <w:p>
      <w:pPr>
        <w:pStyle w:val="Heading2"/>
      </w:pPr>
      <w:r>
        <w:t xml:space="preserve">Technological Advancements and Collaborative Efforts</w:t>
      </w:r>
    </w:p>
    <w:p>
      <w:pPr>
        <w:pStyle w:val="FirstParagraph"/>
      </w:pPr>
      <w:r>
        <w:t xml:space="preserve">The integration of advanced technology, such as satellite remote sensing, autonomous underwater vehicles (AUVs), and artificial intelligence (AI), has revolutionized oceanographic research in the</w:t>
      </w:r>
      <w:r>
        <w:t xml:space="preserve"> </w:t>
      </w:r>
      <w:r>
        <w:rPr>
          <w:bCs/>
          <w:b/>
        </w:rPr>
        <w:t xml:space="preserve">United Arab Emirates Dubai</w:t>
      </w:r>
      <w:r>
        <w:t xml:space="preserve">. Institutions like the Environment Agency – Abu Dhabi (EAD) and the Research Centre of Excellence at Khalifa University have partnered with global organizations to enhance data collection and analysis capabilities.</w:t>
      </w:r>
    </w:p>
    <w:p>
      <w:pPr>
        <w:pStyle w:val="BodyText"/>
      </w:pPr>
      <w:r>
        <w:t xml:space="preserve">For example, oceanographers in Dubai have used AI-driven models to predict algal blooms in the Persian Gulf, which threaten marine life and tourism. Similarly, collaborative projects with universities like MIT and Stanford have enabled the development of real-time monitoring systems for oil spills and plastic pollution. These efforts underscore the importance of international partnerships in addressing transboundary environmental challenges.</w:t>
      </w:r>
    </w:p>
    <w:bookmarkEnd w:id="22"/>
    <w:bookmarkStart w:id="23" w:name="Xbe1750a5e8e3abefda4768f3bfede5ba3e19118"/>
    <w:p>
      <w:pPr>
        <w:pStyle w:val="Heading2"/>
      </w:pPr>
      <w:r>
        <w:t xml:space="preserve">Challenges Faced by Oceanographers in Dubai</w:t>
      </w:r>
    </w:p>
    <w:p>
      <w:pPr>
        <w:pStyle w:val="FirstParagraph"/>
      </w:pPr>
      <w:r>
        <w:t xml:space="preserve">Despite progress, oceanographers in the</w:t>
      </w:r>
      <w:r>
        <w:t xml:space="preserve"> </w:t>
      </w:r>
      <w:r>
        <w:rPr>
          <w:bCs/>
          <w:b/>
        </w:rPr>
        <w:t xml:space="preserve">United Arab Emirates Dubai</w:t>
      </w:r>
      <w:r>
        <w:t xml:space="preserve"> </w:t>
      </w:r>
      <w:r>
        <w:t xml:space="preserve">face several challenges. One major limitation is the region’s limited natural coastline compared to other coastal nations, which restricts fieldwork opportunities. Additionally, the arid climate and high evaporation rates complicate long-term hydrological studies.</w:t>
      </w:r>
    </w:p>
    <w:p>
      <w:pPr>
        <w:pStyle w:val="BodyText"/>
      </w:pPr>
      <w:r>
        <w:t xml:space="preserve">Economic priorities in Dubai often favor rapid development over environmental research, leading to funding gaps for oceanographic projects. However, initiatives like the Dubai Clean Energy Strategy 2050 have begun to address this by allocating resources to marine renewable energy research, such as tidal and wave energy technologies.</w:t>
      </w:r>
    </w:p>
    <w:bookmarkEnd w:id="23"/>
    <w:bookmarkStart w:id="24" w:name="opportunities-for-future-research"/>
    <w:p>
      <w:pPr>
        <w:pStyle w:val="Heading2"/>
      </w:pPr>
      <w:r>
        <w:t xml:space="preserve">Opportunities for Future Research</w:t>
      </w:r>
    </w:p>
    <w:p>
      <w:pPr>
        <w:pStyle w:val="FirstParagraph"/>
      </w:pPr>
      <w:r>
        <w:t xml:space="preserve">The unique geography of the</w:t>
      </w:r>
      <w:r>
        <w:t xml:space="preserve"> </w:t>
      </w:r>
      <w:r>
        <w:rPr>
          <w:bCs/>
          <w:b/>
        </w:rPr>
        <w:t xml:space="preserve">United Arab Emirates Dubai</w:t>
      </w:r>
      <w:r>
        <w:t xml:space="preserve"> </w:t>
      </w:r>
      <w:r>
        <w:t xml:space="preserve">presents opportunities for groundbreaking oceanographic research. For instance, the study of microplastics in urbanized coastal zones could inform global policies on pollution control. Additionally, the region’s position as a crossroads between tropical and temperate marine ecosystems offers insights into how climate change affects biodiversity hotspots.</w:t>
      </w:r>
    </w:p>
    <w:p>
      <w:pPr>
        <w:pStyle w:val="BodyText"/>
      </w:pPr>
      <w:r>
        <w:t xml:space="preserve">Furthermore, Dubai’s investment in artificial islands (e.g., Palm Jumeirah) provides a controlled environment for experimental oceanography. Researchers could study the long-term ecological impacts of land reclamation projects, which are common in coastal megacities worldwide.</w:t>
      </w:r>
    </w:p>
    <w:bookmarkEnd w:id="24"/>
    <w:bookmarkStart w:id="25" w:name="conclusion"/>
    <w:p>
      <w:pPr>
        <w:pStyle w:val="Heading2"/>
      </w:pPr>
      <w:r>
        <w:t xml:space="preserve">Conclusion</w:t>
      </w:r>
    </w:p>
    <w:p>
      <w:pPr>
        <w:pStyle w:val="FirstParagraph"/>
      </w:pPr>
      <w:r>
        <w:t xml:space="preserve">The work of oceanographers in the</w:t>
      </w:r>
      <w:r>
        <w:t xml:space="preserve"> </w:t>
      </w:r>
      <w:r>
        <w:rPr>
          <w:bCs/>
          <w:b/>
        </w:rPr>
        <w:t xml:space="preserve">United Arab Emirates Dubai</w:t>
      </w:r>
      <w:r>
        <w:t xml:space="preserve"> </w:t>
      </w:r>
      <w:r>
        <w:t xml:space="preserve">is critical to balancing economic growth with environmental sustainability. By leveraging cutting-edge technology and fostering international collaborations, researchers have made significant strides in understanding marine ecosystems and mitigating climate risks. However, continued investment in education, infrastructure, and interdisciplinary research is essential to address emerging challenges such as ocean acidification and plastic pollution.</w:t>
      </w:r>
    </w:p>
    <w:p>
      <w:pPr>
        <w:pStyle w:val="BodyText"/>
      </w:pPr>
      <w:r>
        <w:t xml:space="preserve">This literature review underscores the importance of integrating oceanographic expertise into Dubai’s urban planning and environmental policies. As the city continues to grow as a global hub for innovation, the contributions of oceanographers will remain indispensable in safeguarding its marine resources for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the United Arab Emirates Dubai</dc:title>
  <dc:creator/>
  <dc:language>en</dc:language>
  <cp:keywords/>
  <dcterms:created xsi:type="dcterms:W3CDTF">2026-07-24T08:55:07Z</dcterms:created>
  <dcterms:modified xsi:type="dcterms:W3CDTF">2026-07-24T08:55:07Z</dcterms:modified>
</cp:coreProperties>
</file>

<file path=docProps/custom.xml><?xml version="1.0" encoding="utf-8"?>
<Properties xmlns="http://schemas.openxmlformats.org/officeDocument/2006/custom-properties" xmlns:vt="http://schemas.openxmlformats.org/officeDocument/2006/docPropsVTypes"/>
</file>