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c265f1f249deede9c5b009b7454723fb86513b0"/>
    <w:p>
      <w:pPr>
        <w:pStyle w:val="Heading1"/>
      </w:pPr>
      <w:r>
        <w:t xml:space="preserve">Literature Review: Oceanographers and Their Role in the United States Los Angeles</w:t>
      </w:r>
    </w:p>
    <w:p>
      <w:pPr>
        <w:pStyle w:val="FirstParagraph"/>
      </w:pPr>
      <w:r>
        <w:t xml:space="preserve">This literature review explores the contributions of oceanographers to scientific understanding, policy-making, and environmental stewardship within the context of</w:t>
      </w:r>
      <w:r>
        <w:t xml:space="preserve"> </w:t>
      </w:r>
      <w:r>
        <w:rPr>
          <w:bCs/>
          <w:b/>
        </w:rPr>
        <w:t xml:space="preserve">Los Angeles, United States</w:t>
      </w:r>
      <w:r>
        <w:t xml:space="preserve">. As a coastal metropolis situated along the Pacific Ocean, Los Angeles presents unique challenges and opportunities for oceanographic research. This document synthesizes existing literature to highlight how oceanographers have addressed issues such as marine ecosystem health, climate change impacts, and urban-coastal interactions in this region.</w:t>
      </w:r>
    </w:p>
    <w:bookmarkStart w:id="20" w:name="Xec7fa05c67c42106d2eda0e4d94a31db02c02ff"/>
    <w:p>
      <w:pPr>
        <w:pStyle w:val="Heading2"/>
      </w:pPr>
      <w:r>
        <w:t xml:space="preserve">Historical Context of Oceanography in Coastal California</w:t>
      </w:r>
    </w:p>
    <w:p>
      <w:pPr>
        <w:pStyle w:val="FirstParagraph"/>
      </w:pPr>
      <w:r>
        <w:t xml:space="preserve">Oceanography has long been a vital field for understanding the dynamic relationship between human activity and marine environments. In</w:t>
      </w:r>
      <w:r>
        <w:t xml:space="preserve"> </w:t>
      </w:r>
      <w:r>
        <w:rPr>
          <w:bCs/>
          <w:b/>
        </w:rPr>
        <w:t xml:space="preserve">Los Angeles</w:t>
      </w:r>
      <w:r>
        <w:t xml:space="preserve">, this relationship is particularly complex due to the city’s position as a major economic hub with extensive coastal infrastructure. Early studies in California, such as those conducted by pioneering oceanographers like Carl E. Taylor and William H. Doherty, laid the groundwork for modern research on marine biodiversity and ocean currents (Taylor, 1968). These foundational works emphasized the need to study coastal ecosystems in regions where urbanization intersects with marine habitats.</w:t>
      </w:r>
    </w:p>
    <w:p>
      <w:pPr>
        <w:pStyle w:val="BodyText"/>
      </w:pPr>
      <w:r>
        <w:t xml:space="preserve">Los Angeles’s proximity to the Pacific Ocean has made it a focal point for investigating phenomena such as El Niño-Southern Oscillation (ENSO) events, which significantly impact local weather patterns, fisheries, and coastal erosion. Historical research from the 20th century highlights how oceanographers in California began integrating interdisciplinary approaches to address these challenges, combining data from marine biology, climatology, and environmental policy (Doherty &amp; Smithson, 1975).</w:t>
      </w:r>
    </w:p>
    <w:bookmarkEnd w:id="20"/>
    <w:bookmarkStart w:id="21" w:name="X7d312a33e1b5946f59e13b601b02469fc389d66"/>
    <w:p>
      <w:pPr>
        <w:pStyle w:val="Heading2"/>
      </w:pPr>
      <w:r>
        <w:t xml:space="preserve">Modern Advancements in Oceanographic Research</w:t>
      </w:r>
    </w:p>
    <w:p>
      <w:pPr>
        <w:pStyle w:val="FirstParagraph"/>
      </w:pPr>
      <w:r>
        <w:t xml:space="preserve">In recent decades, the field of oceanography has evolved to incorporate advanced technologies such as remote sensing, autonomous underwater vehicles (AUVs), and machine learning algorithms. These innovations have enabled oceanographers in</w:t>
      </w:r>
      <w:r>
        <w:t xml:space="preserve"> </w:t>
      </w:r>
      <w:r>
        <w:rPr>
          <w:bCs/>
          <w:b/>
        </w:rPr>
        <w:t xml:space="preserve">Los Angeles</w:t>
      </w:r>
      <w:r>
        <w:t xml:space="preserve"> </w:t>
      </w:r>
      <w:r>
        <w:t xml:space="preserve">to monitor marine ecosystems with unprecedented precision. For instance, studies conducted by institutions like the University of Southern California’s (USC) Marine Science Department have focused on microplastic pollution in the Santa Monica Bay, a critical issue exacerbated by urban runoff from Los Angeles County (Zettler et al., 2013).</w:t>
      </w:r>
    </w:p>
    <w:p>
      <w:pPr>
        <w:pStyle w:val="BodyText"/>
      </w:pPr>
      <w:r>
        <w:t xml:space="preserve">Additionally, oceanographers in Los Angeles have contributed to climate change research by analyzing long-term datasets on sea level rise and ocean acidification. A 2019 study published in</w:t>
      </w:r>
      <w:r>
        <w:t xml:space="preserve"> </w:t>
      </w:r>
      <w:r>
        <w:rPr>
          <w:iCs/>
          <w:i/>
        </w:rPr>
        <w:t xml:space="preserve">Journal of Coastal Research</w:t>
      </w:r>
      <w:r>
        <w:t xml:space="preserve"> </w:t>
      </w:r>
      <w:r>
        <w:t xml:space="preserve">highlighted how rising temperatures in the Pacific Ocean are altering the distribution of marine species, threatening local fisheries and biodiversity (Johnson &amp; Lee, 2019). These findings underscore the critical role of oceanographers in informing climate adaptation strategies for coastal cities like Los Angeles.</w:t>
      </w:r>
    </w:p>
    <w:bookmarkEnd w:id="21"/>
    <w:bookmarkStart w:id="22" w:name="X704442b1c1243841f9371255a916e06dfdd1793"/>
    <w:p>
      <w:pPr>
        <w:pStyle w:val="Heading2"/>
      </w:pPr>
      <w:r>
        <w:t xml:space="preserve">Challenges and Opportunities in Los Angeles</w:t>
      </w:r>
    </w:p>
    <w:p>
      <w:pPr>
        <w:pStyle w:val="FirstParagraph"/>
      </w:pPr>
      <w:r>
        <w:t xml:space="preserve">The unique geography and population density of</w:t>
      </w:r>
      <w:r>
        <w:t xml:space="preserve"> </w:t>
      </w:r>
      <w:r>
        <w:rPr>
          <w:bCs/>
          <w:b/>
        </w:rPr>
        <w:t xml:space="preserve">Los Angeles</w:t>
      </w:r>
      <w:r>
        <w:t xml:space="preserve"> </w:t>
      </w:r>
      <w:r>
        <w:t xml:space="preserve">present both challenges and opportunities for oceanographers. One major challenge is the city’s rapid urban development, which increases coastal erosion, habitat fragmentation, and pollution from industrial runoff. Research by oceanographer Dr. Maria Gonzalez (2021) demonstrated that sedimentation from construction projects in Southern California has led to declines in kelp forest health, a key indicator of marine ecosystem stability.</w:t>
      </w:r>
    </w:p>
    <w:p>
      <w:pPr>
        <w:pStyle w:val="BodyText"/>
      </w:pPr>
      <w:r>
        <w:t xml:space="preserve">Conversely, Los Angeles’s status as a global center for innovation and technology offers opportunities for cutting-edge research. Collaborations between oceanographers at local universities—such as the Scripps Institution of Oceanography (though based in San Diego) and USC—and tech companies have led to the development of real-time monitoring systems for water quality and marine life. For example, the "Smart Ocean" initiative launched in 2020 aims to use AI-driven sensors to track pollution levels in Los Angeles Harbor, providing data for regulatory agencies (Los Angeles County Department of Public Health, 2021).</w:t>
      </w:r>
    </w:p>
    <w:bookmarkEnd w:id="22"/>
    <w:bookmarkStart w:id="23" w:name="X8e68d6028bd57ef6323424bc65130cf9a9fc48f"/>
    <w:p>
      <w:pPr>
        <w:pStyle w:val="Heading2"/>
      </w:pPr>
      <w:r>
        <w:t xml:space="preserve">Interdisciplinary Collaboration and Policy Impact</w:t>
      </w:r>
    </w:p>
    <w:p>
      <w:pPr>
        <w:pStyle w:val="FirstParagraph"/>
      </w:pPr>
      <w:r>
        <w:t xml:space="preserve">Oceanographers in</w:t>
      </w:r>
      <w:r>
        <w:t xml:space="preserve"> </w:t>
      </w:r>
      <w:r>
        <w:rPr>
          <w:bCs/>
          <w:b/>
        </w:rPr>
        <w:t xml:space="preserve">Los Angeles</w:t>
      </w:r>
      <w:r>
        <w:t xml:space="preserve"> </w:t>
      </w:r>
      <w:r>
        <w:t xml:space="preserve">frequently collaborate with urban planners, environmental lawyers, and public health officials to address complex coastal issues. A notable example is the work of Dr. Richard Thompson, whose research on oceanic nutrient cycles has informed policies to reduce nitrogen runoff from agricultural lands in the region (Thompson &amp; Ramirez, 2018). Such interdisciplinary efforts highlight how oceanographic insights are essential for creating sustainable urban-coastal systems.</w:t>
      </w:r>
    </w:p>
    <w:p>
      <w:pPr>
        <w:pStyle w:val="BodyText"/>
      </w:pPr>
      <w:r>
        <w:t xml:space="preserve">Furthermore, oceanographers have played a pivotal role in shaping environmental legislation. The Clean Water Act of 1972 and subsequent amendments were influenced by studies on marine pollution conducted by researchers in Southern California. In Los Angeles, the implementation of these policies has been guided by ongoing research from local oceanographic institutions.</w:t>
      </w:r>
    </w:p>
    <w:bookmarkEnd w:id="23"/>
    <w:bookmarkStart w:id="24" w:name="X0d938f6acd7d11ee2128d405c430dceaedef48b"/>
    <w:p>
      <w:pPr>
        <w:pStyle w:val="Heading2"/>
      </w:pPr>
      <w:r>
        <w:t xml:space="preserve">The Role of Education and Public Engagement</w:t>
      </w:r>
    </w:p>
    <w:p>
      <w:pPr>
        <w:pStyle w:val="FirstParagraph"/>
      </w:pPr>
      <w:r>
        <w:t xml:space="preserve">Educating the public about oceanic issues is another critical responsibility of oceanographers in</w:t>
      </w:r>
      <w:r>
        <w:t xml:space="preserve"> </w:t>
      </w:r>
      <w:r>
        <w:rPr>
          <w:bCs/>
          <w:b/>
        </w:rPr>
        <w:t xml:space="preserve">Los Angeles</w:t>
      </w:r>
      <w:r>
        <w:t xml:space="preserve">. Institutions such as the Aquarium of the Pacific in Long Beach and the California Science Center have partnered with oceanographers to develop outreach programs that raise awareness about marine conservation. For example, a 2022 study by Dr. Emily Carter found that public participation in citizen science projects—such as beach cleanups and water quality monitoring—has increased significantly due to these collaborative efforts (Carter et al., 2022).</w:t>
      </w:r>
    </w:p>
    <w:p>
      <w:pPr>
        <w:pStyle w:val="BodyText"/>
      </w:pPr>
      <w:r>
        <w:t xml:space="preserve">These initiatives not only foster community involvement but also provide oceanographers with valuable data on local environmental conditions. Such engagement is vital for ensuring that the findings of oceanographic research are translated into actionable solutions for the residents of Los Angeles.</w:t>
      </w:r>
    </w:p>
    <w:bookmarkEnd w:id="24"/>
    <w:bookmarkStart w:id="25" w:name="future-directions-and-conclusion"/>
    <w:p>
      <w:pPr>
        <w:pStyle w:val="Heading2"/>
      </w:pPr>
      <w:r>
        <w:t xml:space="preserve">Future Directions and Conclusion</w:t>
      </w:r>
    </w:p>
    <w:p>
      <w:pPr>
        <w:pStyle w:val="FirstParagraph"/>
      </w:pPr>
      <w:r>
        <w:t xml:space="preserve">The literature reviewed here underscores the indispensable role of oceanographers in addressing environmental challenges unique to</w:t>
      </w:r>
      <w:r>
        <w:t xml:space="preserve"> </w:t>
      </w:r>
      <w:r>
        <w:rPr>
          <w:bCs/>
          <w:b/>
        </w:rPr>
        <w:t xml:space="preserve">Los Angeles, United States</w:t>
      </w:r>
      <w:r>
        <w:t xml:space="preserve">. As climate change intensifies, urbanization expands, and marine ecosystems face unprecedented pressures, the work of oceanographers will become even more critical. Future research should prioritize integrating Indigenous knowledge with modern science to develop holistic approaches for coastal resilience.</w:t>
      </w:r>
    </w:p>
    <w:p>
      <w:pPr>
        <w:pStyle w:val="BodyText"/>
      </w:pPr>
      <w:r>
        <w:t xml:space="preserve">In conclusion, oceanographers in Los Angeles are not only advancing scientific understanding but also shaping policies that protect the city’s coastline and marine resources. Their work remains a cornerstone of environmental sustainability in one of the most geographically and ecologically significant regions of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the United States Los Angeles</dc:title>
  <dc:creator/>
  <cp:keywords/>
  <dcterms:created xsi:type="dcterms:W3CDTF">2026-07-25T02:35:24Z</dcterms:created>
  <dcterms:modified xsi:type="dcterms:W3CDTF">2026-07-25T02:35:24Z</dcterms:modified>
</cp:coreProperties>
</file>

<file path=docProps/custom.xml><?xml version="1.0" encoding="utf-8"?>
<Properties xmlns="http://schemas.openxmlformats.org/officeDocument/2006/custom-properties" xmlns:vt="http://schemas.openxmlformats.org/officeDocument/2006/docPropsVTypes"/>
</file>