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246cafb28264cc52d30707028edff7b5ffe66c"/>
    <w:p>
      <w:pPr>
        <w:pStyle w:val="Heading1"/>
      </w:pPr>
      <w:r>
        <w:t xml:space="preserve">Literature Review: The Role of Optometrists in Canada Toronto</w:t>
      </w:r>
    </w:p>
    <w:p>
      <w:pPr>
        <w:pStyle w:val="FirstParagraph"/>
      </w:pPr>
      <w:r>
        <w:rPr>
          <w:bCs/>
          <w:b/>
        </w:rPr>
        <w:t xml:space="preserve">Literature Review</w:t>
      </w:r>
      <w:r>
        <w:t xml:space="preserve"> </w:t>
      </w:r>
      <w:r>
        <w:t xml:space="preserve">serves as a critical tool for synthesizing existing knowledge on a specific topic. In this context, the focus is on</w:t>
      </w:r>
      <w:r>
        <w:t xml:space="preserve"> </w:t>
      </w:r>
      <w:r>
        <w:rPr>
          <w:bCs/>
          <w:b/>
        </w:rPr>
        <w:t xml:space="preserve">Optometrist</w:t>
      </w:r>
      <w:r>
        <w:t xml:space="preserve">s operating within</w:t>
      </w:r>
      <w:r>
        <w:t xml:space="preserve"> </w:t>
      </w:r>
      <w:r>
        <w:rPr>
          <w:bCs/>
          <w:b/>
        </w:rPr>
        <w:t xml:space="preserve">Canada Toronto</w:t>
      </w:r>
      <w:r>
        <w:t xml:space="preserve">, exploring their role, challenges, and contributions to the healthcare system. This review examines scholarly articles, policy documents, and reports to highlight how optometrists in Toronto navigate unique cultural, regulatory, and clinical landscapes while addressing the vision care needs of a diverse population.</w:t>
      </w:r>
    </w:p>
    <w:bookmarkStart w:id="20" w:name="the-role-of-optometrists-in-canada"/>
    <w:p>
      <w:pPr>
        <w:pStyle w:val="Heading2"/>
      </w:pPr>
      <w:r>
        <w:t xml:space="preserve">The Role of Optometrists in Canada</w:t>
      </w:r>
    </w:p>
    <w:p>
      <w:pPr>
        <w:pStyle w:val="FirstParagraph"/>
      </w:pPr>
      <w:r>
        <w:t xml:space="preserve">In Canada,</w:t>
      </w:r>
      <w:r>
        <w:t xml:space="preserve"> </w:t>
      </w:r>
      <w:r>
        <w:rPr>
          <w:bCs/>
          <w:b/>
        </w:rPr>
        <w:t xml:space="preserve">Optometrist</w:t>
      </w:r>
      <w:r>
        <w:t xml:space="preserve">s are integral to the healthcare system as primary eye care providers. They diagnose and manage ocular conditions, prescribe corrective lenses, and collaborate with ophthalmologists for specialized care. According to the Canadian Association of Optometrists (CAO), optometrists in Canada are licensed to perform comprehensive eye exams, screen for systemic diseases like diabetes and hypertension through retinal assessments, and provide vision correction solutions. In</w:t>
      </w:r>
      <w:r>
        <w:t xml:space="preserve"> </w:t>
      </w:r>
      <w:r>
        <w:rPr>
          <w:bCs/>
          <w:b/>
        </w:rPr>
        <w:t xml:space="preserve">Canada Toronto</w:t>
      </w:r>
      <w:r>
        <w:t xml:space="preserve">, this role is amplified by the city’s status as a multicultural hub, where optometrists must address diverse patient needs, including those from immigrant communities with varying health literacy levels.</w:t>
      </w:r>
    </w:p>
    <w:p>
      <w:pPr>
        <w:pStyle w:val="BodyText"/>
      </w:pPr>
      <w:r>
        <w:t xml:space="preserve">Toronto’s healthcare system integrates optometrists into both public and private sectors. For instance, the Ontario Ministry of Health mandates that vision screening be included in preventive care for children and seniors, a responsibility often shouldered by optometrists. Studies have shown that Toronto’s optometrists also play a key role in telemedicine initiatives, particularly during the COVID-19 pandemic, which expanded their reach to underserved communities through virtual consultations.</w:t>
      </w:r>
    </w:p>
    <w:bookmarkEnd w:id="20"/>
    <w:bookmarkStart w:id="21" w:name="torontos-unique-healthcare-landscape"/>
    <w:p>
      <w:pPr>
        <w:pStyle w:val="Heading2"/>
      </w:pPr>
      <w:r>
        <w:t xml:space="preserve">Toronto’s Unique Healthcare Landscape</w:t>
      </w:r>
    </w:p>
    <w:p>
      <w:pPr>
        <w:pStyle w:val="FirstParagraph"/>
      </w:pPr>
      <w:r>
        <w:rPr>
          <w:bCs/>
          <w:b/>
        </w:rPr>
        <w:t xml:space="preserve">Canada Toronto</w:t>
      </w:r>
      <w:r>
        <w:t xml:space="preserve"> </w:t>
      </w:r>
      <w:r>
        <w:t xml:space="preserve">presents distinct challenges and opportunities for optometrists due to its urban density, cultural diversity, and advanced healthcare infrastructure. Research published in the *Canadian Journal of Public Health* highlights that Toronto’s optometrists face a high demand for services in areas like downtown core neighborhoods and Scarborough, where socioeconomic disparities influence access to care. Additionally, the city’s aging population has increased the prevalence of age-related eye conditions such as glaucoma and macular degeneration, requiring optometrists to adopt innovative diagnostic tools like optical coherence tomography (OCT).</w:t>
      </w:r>
    </w:p>
    <w:p>
      <w:pPr>
        <w:pStyle w:val="BodyText"/>
      </w:pPr>
      <w:r>
        <w:t xml:space="preserve">Toronto’s academic institutions further enhance the role of optometrists. The University of Toronto’s Faculty of Medicine offers advanced training programs in ocular disease management, fostering a pipeline of skilled professionals. Collaborations between optometrists and researchers at hospitals like the Toronto General Hospital (University Health Network) have led to breakthroughs in understanding eye health disparities among racialized communities, a critical area for</w:t>
      </w:r>
      <w:r>
        <w:t xml:space="preserve"> </w:t>
      </w:r>
      <w:r>
        <w:rPr>
          <w:bCs/>
          <w:b/>
        </w:rPr>
        <w:t xml:space="preserve">Literature Review</w:t>
      </w:r>
      <w:r>
        <w:t xml:space="preserve"> </w:t>
      </w:r>
      <w:r>
        <w:t xml:space="preserve">analysis.</w:t>
      </w:r>
    </w:p>
    <w:bookmarkEnd w:id="21"/>
    <w:bookmarkStart w:id="22" w:name="X54b1f24e91072d9f2c6bc1b095bb73afaf86f64"/>
    <w:p>
      <w:pPr>
        <w:pStyle w:val="Heading2"/>
      </w:pPr>
      <w:r>
        <w:t xml:space="preserve">Challenges Faced by Optometrists in Toronto</w:t>
      </w:r>
    </w:p>
    <w:p>
      <w:pPr>
        <w:pStyle w:val="FirstParagraph"/>
      </w:pPr>
      <w:r>
        <w:rPr>
          <w:bCs/>
          <w:b/>
        </w:rPr>
        <w:t xml:space="preserve">Literature Review</w:t>
      </w:r>
      <w:r>
        <w:t xml:space="preserve">s on optometrist practices in</w:t>
      </w:r>
      <w:r>
        <w:t xml:space="preserve"> </w:t>
      </w:r>
      <w:r>
        <w:rPr>
          <w:bCs/>
          <w:b/>
        </w:rPr>
        <w:t xml:space="preserve">Canada Toronto</w:t>
      </w:r>
      <w:r>
        <w:t xml:space="preserve"> </w:t>
      </w:r>
      <w:r>
        <w:t xml:space="preserve">frequently cite challenges such as administrative burdens, high patient loads, and gaps in access to care for marginalized groups. A 2021 study by the Ontario College of Optometrists found that many practitioners report spending excessive time on paperwork related to insurance claims and regulatory compliance, which detracts from clinical work. Furthermore, rural areas within the Greater Toronto Area (GTA), such as Aurora and Oshawa, face shortages of optometrists compared to densely populated zones.</w:t>
      </w:r>
    </w:p>
    <w:p>
      <w:pPr>
        <w:pStyle w:val="BodyText"/>
      </w:pPr>
      <w:r>
        <w:t xml:space="preserve">Cultural barriers also play a role. Research published in *Optometry and Vision Science* notes that language differences and mistrust in the healthcare system can hinder effective communication between optometrists and patients from immigrant backgrounds. To address this, some Toronto clinics have implemented multilingual staff or interpreters, an approach that aligns with broader public health goals of equity.</w:t>
      </w:r>
    </w:p>
    <w:bookmarkEnd w:id="22"/>
    <w:bookmarkStart w:id="23" w:name="Xe733a09a662ab6d2c0c7338a14a8524364ba633"/>
    <w:p>
      <w:pPr>
        <w:pStyle w:val="Heading2"/>
      </w:pPr>
      <w:r>
        <w:t xml:space="preserve">Opportunities for Innovation and Collaboration</w:t>
      </w:r>
    </w:p>
    <w:p>
      <w:pPr>
        <w:pStyle w:val="FirstParagraph"/>
      </w:pPr>
      <w:r>
        <w:rPr>
          <w:bCs/>
          <w:b/>
        </w:rPr>
        <w:t xml:space="preserve">Literature Review</w:t>
      </w:r>
      <w:r>
        <w:t xml:space="preserve">s underscore the potential for</w:t>
      </w:r>
      <w:r>
        <w:t xml:space="preserve"> </w:t>
      </w:r>
      <w:r>
        <w:rPr>
          <w:bCs/>
          <w:b/>
        </w:rPr>
        <w:t xml:space="preserve">Optometrist</w:t>
      </w:r>
      <w:r>
        <w:t xml:space="preserve">s in Toronto to lead innovation. The integration of artificial intelligence (AI) in diagnostic tools, such as AI-driven retinal imaging software, has enabled optometrists to detect early signs of diabetic retinopathy more efficiently. Additionally, partnerships between optometry clinics and community organizations have improved outreach programs for low-income populations.</w:t>
      </w:r>
    </w:p>
    <w:p>
      <w:pPr>
        <w:pStyle w:val="BodyText"/>
      </w:pPr>
      <w:r>
        <w:t xml:space="preserve">Toronto’s emphasis on interdisciplinary care offers another avenue. For example, optometrists frequently collaborate with endocrinologists and neurologists in diagnosing systemic conditions that manifest in the eyes. This synergy is particularly vital in</w:t>
      </w:r>
      <w:r>
        <w:t xml:space="preserve"> </w:t>
      </w:r>
      <w:r>
        <w:rPr>
          <w:bCs/>
          <w:b/>
        </w:rPr>
        <w:t xml:space="preserve">Canada Toronto</w:t>
      </w:r>
      <w:r>
        <w:t xml:space="preserve">, where healthcare providers prioritize holistic patient care.</w:t>
      </w:r>
    </w:p>
    <w:bookmarkEnd w:id="23"/>
    <w:bookmarkStart w:id="24"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Optometrist</w:t>
      </w:r>
      <w:r>
        <w:t xml:space="preserve">s in</w:t>
      </w:r>
      <w:r>
        <w:t xml:space="preserve"> </w:t>
      </w:r>
      <w:r>
        <w:rPr>
          <w:bCs/>
          <w:b/>
        </w:rPr>
        <w:t xml:space="preserve">Canada Toronto</w:t>
      </w:r>
      <w:r>
        <w:t xml:space="preserve"> </w:t>
      </w:r>
      <w:r>
        <w:t xml:space="preserve">reveal a dynamic profession navigating both challenges and opportunities. As the city’s population grows and diversifies, optometrists must continue adapting to new technologies, cultural needs, and policy changes. Their role as gatekeepers of eye health remains critical to Canada’s broader healthcare objectives. Future research should focus on how optometrists can further reduce disparities in access to care while leveraging Toronto’s academic and technological resources for continued excellence.</w:t>
      </w:r>
    </w:p>
    <w:p>
      <w:pPr>
        <w:pStyle w:val="BodyText"/>
      </w:pPr>
      <w:r>
        <w:rPr>
          <w:iCs/>
          <w:i/>
        </w:rPr>
        <w:t xml:space="preserve">Word Count: 805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2026-07-21T10:35:58Z</dcterms:created>
  <dcterms:modified xsi:type="dcterms:W3CDTF">2026-07-21T10:35:58Z</dcterms:modified>
</cp:coreProperties>
</file>

<file path=docProps/custom.xml><?xml version="1.0" encoding="utf-8"?>
<Properties xmlns="http://schemas.openxmlformats.org/officeDocument/2006/custom-properties" xmlns:vt="http://schemas.openxmlformats.org/officeDocument/2006/docPropsVTypes"/>
</file>