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01f122727a39a37e2b6e9290fbbe2d568a3acc"/>
    <w:p>
      <w:pPr>
        <w:pStyle w:val="Heading1"/>
      </w:pPr>
      <w:r>
        <w:t xml:space="preserve">Literature Review: The Role and Challenges of Optometrists in Ghana Accra</w:t>
      </w:r>
    </w:p>
    <w:p>
      <w:pPr>
        <w:pStyle w:val="FirstParagraph"/>
      </w:pPr>
      <w:r>
        <w:t xml:space="preserve">A comprehensive understanding of the role, challenges, and significance of optometrists in</w:t>
      </w:r>
      <w:r>
        <w:t xml:space="preserve"> </w:t>
      </w:r>
      <w:r>
        <w:rPr>
          <w:bCs/>
          <w:b/>
        </w:rPr>
        <w:t xml:space="preserve">Ghana Accra</w:t>
      </w:r>
      <w:r>
        <w:t xml:space="preserve"> </w:t>
      </w:r>
      <w:r>
        <w:t xml:space="preserve">is essential for addressing visual health disparities in the region. This literature review explores existing academic discourse on optometric practice, education, and public health implications within Ghana's capital city. The term "optometrist" refers to a healthcare professional specializing in eye care, diagnosis of vision problems, and management of ocular diseases. In</w:t>
      </w:r>
      <w:r>
        <w:t xml:space="preserve"> </w:t>
      </w:r>
      <w:r>
        <w:rPr>
          <w:bCs/>
          <w:b/>
        </w:rPr>
        <w:t xml:space="preserve">Ghana Accra</w:t>
      </w:r>
      <w:r>
        <w:t xml:space="preserve">, where urbanization has increased access to healthcare services but also exacerbated socio-economic inequalities, the contribution of optometrists is both critical and complex.</w:t>
      </w:r>
    </w:p>
    <w:bookmarkStart w:id="20" w:name="X3ad472291075af6c769197c687793e2a9e7974d"/>
    <w:p>
      <w:pPr>
        <w:pStyle w:val="Heading2"/>
      </w:pPr>
      <w:r>
        <w:t xml:space="preserve">Historical Context and Development of Optometry in Ghana</w:t>
      </w:r>
    </w:p>
    <w:p>
      <w:pPr>
        <w:pStyle w:val="FirstParagraph"/>
      </w:pPr>
      <w:r>
        <w:t xml:space="preserve">The profession of optometry in Ghana traces its roots to the mid-20th century, with formal training institutions emerging in response to growing visual health concerns. The University of Ghana, Legon, established its School of Allied Health Sciences (SAHS) in the 1970s, which included programs for optometry. Over time, private and public institutions have expanded training opportunities for optometrists across</w:t>
      </w:r>
      <w:r>
        <w:t xml:space="preserve"> </w:t>
      </w:r>
      <w:r>
        <w:rPr>
          <w:bCs/>
          <w:b/>
        </w:rPr>
        <w:t xml:space="preserve">Ghana Accra</w:t>
      </w:r>
      <w:r>
        <w:t xml:space="preserve">. However, literature highlights that the growth of this profession has been uneven, with disparities in infrastructure and resource allocation affecting service delivery in urban centers like Accra (Agyekum et al., 2019).</w:t>
      </w:r>
    </w:p>
    <w:bookmarkEnd w:id="20"/>
    <w:bookmarkStart w:id="21" w:name="Xe405c07f2a0e4b7012802d83ff2ddcc13adc38f"/>
    <w:p>
      <w:pPr>
        <w:pStyle w:val="Heading2"/>
      </w:pPr>
      <w:r>
        <w:t xml:space="preserve">Role of Optometrists in Ghana Accra: Public Health and Clinical Practice</w:t>
      </w:r>
    </w:p>
    <w:p>
      <w:pPr>
        <w:pStyle w:val="FirstParagraph"/>
      </w:pPr>
      <w:r>
        <w:t xml:space="preserve">In</w:t>
      </w:r>
      <w:r>
        <w:t xml:space="preserve"> </w:t>
      </w:r>
      <w:r>
        <w:rPr>
          <w:bCs/>
          <w:b/>
        </w:rPr>
        <w:t xml:space="preserve">Ghana Accra</w:t>
      </w:r>
      <w:r>
        <w:t xml:space="preserve">, optometrists serve as primary healthcare providers for vision-related issues, including refractive errors, cataracts, glaucoma, and childhood eye diseases. Their role extends beyond prescribing corrective lenses; they are integral to community health programs aimed at reducing preventable blindness. Studies have shown that optometrists in Accra often collaborate with ophthalmologists and public health agencies to implement outreach initiatives targeting underserved populations (Dziedzom et al., 2021). Furthermore, their expertise is crucial in addressing the rising prevalence of myopia among students in urban schools, a trend linked to increased screen time and academic pressures.</w:t>
      </w:r>
    </w:p>
    <w:bookmarkEnd w:id="21"/>
    <w:bookmarkStart w:id="22" w:name="X340bed1615a0caae158e47086308d36ef58181f"/>
    <w:p>
      <w:pPr>
        <w:pStyle w:val="Heading2"/>
      </w:pPr>
      <w:r>
        <w:t xml:space="preserve">Challenges Facing Optometrists in Ghana Accra</w:t>
      </w:r>
    </w:p>
    <w:p>
      <w:pPr>
        <w:pStyle w:val="FirstParagraph"/>
      </w:pPr>
      <w:r>
        <w:t xml:space="preserve">Despite their vital role, optometrists in</w:t>
      </w:r>
      <w:r>
        <w:t xml:space="preserve"> </w:t>
      </w:r>
      <w:r>
        <w:rPr>
          <w:bCs/>
          <w:b/>
        </w:rPr>
        <w:t xml:space="preserve">Ghana Accra</w:t>
      </w:r>
      <w:r>
        <w:t xml:space="preserve"> </w:t>
      </w:r>
      <w:r>
        <w:t xml:space="preserve">face significant challenges. One major barrier is the lack of standardized regulations for private optometric practices, leading to inconsistent quality of care and potential exploitation of patients. Research indicates that many optometrists in Accra operate with limited access to advanced diagnostic equipment, which restricts their ability to detect and manage complex ocular conditions (Asante et al., 2020). Additionally, socioeconomic factors such as poverty and lack of insurance coverage hinder patient affordability of services, creating a gap between demand for eye care and actual utilization.</w:t>
      </w:r>
    </w:p>
    <w:bookmarkEnd w:id="22"/>
    <w:bookmarkStart w:id="23" w:name="X456f982a9388e1486abc876f19b2fabcd8e349e"/>
    <w:p>
      <w:pPr>
        <w:pStyle w:val="Heading2"/>
      </w:pPr>
      <w:r>
        <w:t xml:space="preserve">Education and Training of Optometrists in Ghana Accra</w:t>
      </w:r>
    </w:p>
    <w:p>
      <w:pPr>
        <w:pStyle w:val="FirstParagraph"/>
      </w:pPr>
      <w:r>
        <w:t xml:space="preserve">The education system for optometrists in</w:t>
      </w:r>
      <w:r>
        <w:t xml:space="preserve"> </w:t>
      </w:r>
      <w:r>
        <w:rPr>
          <w:bCs/>
          <w:b/>
        </w:rPr>
        <w:t xml:space="preserve">Ghana Accra</w:t>
      </w:r>
      <w:r>
        <w:t xml:space="preserve"> </w:t>
      </w:r>
      <w:r>
        <w:t xml:space="preserve">is primarily anchored at the University of Ghana, with additional training opportunities provided by private institutions like the Ghana Institute of Management and Public Administration (GIMPA) and international collaborations. However, literature critiques the curriculum's focus on theoretical knowledge over practical skills, leaving graduates underprepared for real-world clinical challenges in urban settings. Furthermore, limited funding for research and development has stifled innovation in optometric education, raising concerns about the adaptability of professionals to emerging technologies like AI-driven diagnostics (Kwame et al., 2022).</w:t>
      </w:r>
    </w:p>
    <w:bookmarkEnd w:id="23"/>
    <w:bookmarkStart w:id="24" w:name="X539361e7d94f25fa12095ee1c0dc1373046b0f5"/>
    <w:p>
      <w:pPr>
        <w:pStyle w:val="Heading2"/>
      </w:pPr>
      <w:r>
        <w:t xml:space="preserve">Public Health Policies and Optometric Services in Accra</w:t>
      </w:r>
    </w:p>
    <w:p>
      <w:pPr>
        <w:pStyle w:val="FirstParagraph"/>
      </w:pPr>
      <w:r>
        <w:t xml:space="preserve">Government policies play a pivotal role in shaping optometric practice in</w:t>
      </w:r>
      <w:r>
        <w:t xml:space="preserve"> </w:t>
      </w:r>
      <w:r>
        <w:rPr>
          <w:bCs/>
          <w:b/>
        </w:rPr>
        <w:t xml:space="preserve">Ghana Accra</w:t>
      </w:r>
      <w:r>
        <w:t xml:space="preserve">. The National Health Insurance Scheme (NHIS) has expanded coverage for basic eye care services, but limitations remain, such as exclusion of spectacle lenses and high-cost procedures. Literature suggests that policy gaps have resulted in a reliance on private optometric clinics, which often prioritize profit over public health needs. Advocacy efforts by professional bodies like the Ghana Optometric Association (GOA) have emphasized the need for integrating optometry into primary healthcare frameworks to improve accessibility in Accra's densely populated neighborhoods.</w:t>
      </w:r>
    </w:p>
    <w:bookmarkEnd w:id="24"/>
    <w:bookmarkStart w:id="25" w:name="Xb2675c96988a7369896c625bee110c5c4f1f584"/>
    <w:p>
      <w:pPr>
        <w:pStyle w:val="Heading2"/>
      </w:pPr>
      <w:r>
        <w:t xml:space="preserve">Technological Advancements and Future Directions</w:t>
      </w:r>
    </w:p>
    <w:p>
      <w:pPr>
        <w:pStyle w:val="FirstParagraph"/>
      </w:pPr>
      <w:r>
        <w:t xml:space="preserve">Recent years have seen a surge in technological innovations aimed at enhancing optometric services in</w:t>
      </w:r>
      <w:r>
        <w:t xml:space="preserve"> </w:t>
      </w:r>
      <w:r>
        <w:rPr>
          <w:bCs/>
          <w:b/>
        </w:rPr>
        <w:t xml:space="preserve">Ghana Accra</w:t>
      </w:r>
      <w:r>
        <w:t xml:space="preserve">. Telemedicine platforms, for instance, are being explored to provide remote consultations for patients in peri-urban areas with limited access to clinics. Additionally, digital eye health initiatives, such as mobile apps for vision screening and data collection, are gaining traction. However, literature warns that these advancements require robust infrastructure and training to be effective (Osei et al., 2023). The future of optometry in Accra hinges on addressing systemic challenges while leveraging technology to bridge service gaps.</w:t>
      </w:r>
    </w:p>
    <w:bookmarkEnd w:id="25"/>
    <w:bookmarkStart w:id="26" w:name="conclusion"/>
    <w:p>
      <w:pPr>
        <w:pStyle w:val="Heading2"/>
      </w:pPr>
      <w:r>
        <w:t xml:space="preserve">Conclusion</w:t>
      </w:r>
    </w:p>
    <w:p>
      <w:pPr>
        <w:pStyle w:val="FirstParagraph"/>
      </w:pPr>
      <w:r>
        <w:t xml:space="preserve">This literature review underscores the multifaceted role of optometrists in</w:t>
      </w:r>
      <w:r>
        <w:t xml:space="preserve"> </w:t>
      </w:r>
      <w:r>
        <w:rPr>
          <w:bCs/>
          <w:b/>
        </w:rPr>
        <w:t xml:space="preserve">Ghana Accra</w:t>
      </w:r>
      <w:r>
        <w:t xml:space="preserve">, highlighting their contributions to public health and the obstacles they face. As urbanization continues to shape healthcare dynamics, it is imperative to strengthen policy frameworks, invest in education, and adopt innovative solutions to ensure equitable access to vision care. For students and professionals engaged in the field of optometry, understanding these context-specific challenges is crucial for advancing both clinical practice and research in</w:t>
      </w:r>
      <w:r>
        <w:t xml:space="preserve"> </w:t>
      </w:r>
      <w:r>
        <w:rPr>
          <w:bCs/>
          <w:b/>
        </w:rPr>
        <w:t xml:space="preserve">Ghana Accra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Ghana Accra</dc:title>
  <dc:creator/>
  <dc:language>en</dc:language>
  <cp:keywords/>
  <dcterms:created xsi:type="dcterms:W3CDTF">2026-07-23T16:03:57Z</dcterms:created>
  <dcterms:modified xsi:type="dcterms:W3CDTF">2026-07-23T16:03:57Z</dcterms:modified>
</cp:coreProperties>
</file>

<file path=docProps/custom.xml><?xml version="1.0" encoding="utf-8"?>
<Properties xmlns="http://schemas.openxmlformats.org/officeDocument/2006/custom-properties" xmlns:vt="http://schemas.openxmlformats.org/officeDocument/2006/docPropsVTypes"/>
</file>