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c67b55da56bb2bc3ee0c7b7b5343a840afa7851"/>
    <w:p>
      <w:pPr>
        <w:pStyle w:val="Heading1"/>
      </w:pPr>
      <w:r>
        <w:t xml:space="preserve">Literature Review on the Role of Optometrists in United States Chicago</w:t>
      </w:r>
    </w:p>
    <w:p>
      <w:pPr>
        <w:pStyle w:val="FirstParagraph"/>
      </w:pPr>
      <w:r>
        <w:rPr>
          <w:bCs/>
          <w:b/>
        </w:rPr>
        <w:t xml:space="preserve">Literature Review</w:t>
      </w:r>
      <w:r>
        <w:t xml:space="preserve"> </w:t>
      </w:r>
      <w:r>
        <w:t xml:space="preserve">serves as a foundational component of academic and professional research, synthesizing existing knowledge to identify gaps, trends, and innovations in a specific field. In this document, we explore the evolving role of</w:t>
      </w:r>
      <w:r>
        <w:t xml:space="preserve"> </w:t>
      </w:r>
      <w:r>
        <w:rPr>
          <w:bCs/>
          <w:b/>
        </w:rPr>
        <w:t xml:space="preserve">Optometrists</w:t>
      </w:r>
      <w:r>
        <w:t xml:space="preserve"> </w:t>
      </w:r>
      <w:r>
        <w:t xml:space="preserve">within the healthcare landscape of</w:t>
      </w:r>
      <w:r>
        <w:t xml:space="preserve"> </w:t>
      </w:r>
      <w:r>
        <w:rPr>
          <w:bCs/>
          <w:b/>
        </w:rPr>
        <w:t xml:space="preserve">United States Chicago</w:t>
      </w:r>
      <w:r>
        <w:t xml:space="preserve">. By analyzing scholarly articles, institutional reports, and policy frameworks from the past decade, this review highlights how optometrists contribute to vision care in one of America’s most diverse and densely populated urban centers.</w:t>
      </w:r>
    </w:p>
    <w:bookmarkStart w:id="20" w:name="Xa9fda7f16e54654d4d4a331d04418009036f58f"/>
    <w:p>
      <w:pPr>
        <w:pStyle w:val="Heading2"/>
      </w:pPr>
      <w:r>
        <w:t xml:space="preserve">Historical Context of Optometry in the United States</w:t>
      </w:r>
    </w:p>
    <w:p>
      <w:pPr>
        <w:pStyle w:val="FirstParagraph"/>
      </w:pPr>
      <w:r>
        <w:t xml:space="preserve">The practice of optometry in the United States has evolved significantly since its formal recognition as a healthcare profession. The American Optometric Association (AOA), founded in 1934, played a pivotal role in establishing optometrists as independent primary eye care providers. Early literature emphasizes the shift from optical dispensing to comprehensive vision care, including diagnosing and managing ocular diseases such as glaucoma and diabetic retinopathy. This progression is particularly relevant in</w:t>
      </w:r>
      <w:r>
        <w:t xml:space="preserve"> </w:t>
      </w:r>
      <w:r>
        <w:rPr>
          <w:bCs/>
          <w:b/>
        </w:rPr>
        <w:t xml:space="preserve">United States Chicago</w:t>
      </w:r>
      <w:r>
        <w:t xml:space="preserve">, where the growth of urban populations has increased demand for accessible, high-quality optometric services.</w:t>
      </w:r>
    </w:p>
    <w:p>
      <w:pPr>
        <w:pStyle w:val="BodyText"/>
      </w:pPr>
      <w:r>
        <w:t xml:space="preserve">In Chicago, historical studies note that the establishment of optometry schools like the Illinois College of Optometry (ICO) in 1957 marked a turning point in professionalizing optometric education. ICO remains a key institution in training practitioners who serve not only Chicago but also neighboring regions, underscoring the city’s influence on national optometric standards.</w:t>
      </w:r>
    </w:p>
    <w:bookmarkEnd w:id="20"/>
    <w:bookmarkStart w:id="21" w:name="X8c23c05646823c6e631b30b6a33f10c7c57a201"/>
    <w:p>
      <w:pPr>
        <w:pStyle w:val="Heading2"/>
      </w:pPr>
      <w:r>
        <w:t xml:space="preserve">The Role of an Optometrist: Beyond Vision Correction</w:t>
      </w:r>
    </w:p>
    <w:p>
      <w:pPr>
        <w:pStyle w:val="FirstParagraph"/>
      </w:pPr>
      <w:r>
        <w:rPr>
          <w:bCs/>
          <w:b/>
        </w:rPr>
        <w:t xml:space="preserve">Optometrists</w:t>
      </w:r>
      <w:r>
        <w:t xml:space="preserve"> </w:t>
      </w:r>
      <w:r>
        <w:t xml:space="preserve">are licensed healthcare professionals specializing in vision care. Unlike ophthalmologists, who perform surgery and treat eye diseases, optometrists focus on comprehensive eye exams, prescribing corrective lenses, and managing non-surgical ocular conditions. Recent literature highlights the expanding scope of optometric practice, including the use of advanced diagnostic technologies such as optical coherence tomography (OCT) to detect early signs of retinal pathology.</w:t>
      </w:r>
    </w:p>
    <w:p>
      <w:pPr>
        <w:pStyle w:val="BodyText"/>
      </w:pPr>
      <w:r>
        <w:t xml:space="preserve">In</w:t>
      </w:r>
      <w:r>
        <w:t xml:space="preserve"> </w:t>
      </w:r>
      <w:r>
        <w:rPr>
          <w:bCs/>
          <w:b/>
        </w:rPr>
        <w:t xml:space="preserve">United States Chicago</w:t>
      </w:r>
      <w:r>
        <w:t xml:space="preserve">, optometrists operate in a variety of settings, from private practices to community health centers. A 2019 study published in the *Journal of the American Optometric Association* found that 72% of optometrists in urban areas like Chicago provide care for patients with chronic conditions such as diabetes, where regular eye exams are critical for preventing complications like blindness.</w:t>
      </w:r>
    </w:p>
    <w:bookmarkEnd w:id="21"/>
    <w:bookmarkStart w:id="22" w:name="X0a8a49e5e8af55f6208d51c07873890699eb55d"/>
    <w:p>
      <w:pPr>
        <w:pStyle w:val="Heading2"/>
      </w:pPr>
      <w:r>
        <w:t xml:space="preserve">Optometry in the United States Healthcare System</w:t>
      </w:r>
    </w:p>
    <w:p>
      <w:pPr>
        <w:pStyle w:val="FirstParagraph"/>
      </w:pPr>
      <w:r>
        <w:t xml:space="preserve">The U.S. healthcare system is fragmented, with optometric services often operating outside the traditional insurance framework. However, recent policy changes have improved access to optometry in urban centers like Chicago. The Affordable Care Act (ACA) of 2010 expanded vision coverage for children, while Medicaid programs in Illinois now reimburse optometrists for primary eye care services. These developments align with</w:t>
      </w:r>
      <w:r>
        <w:t xml:space="preserve"> </w:t>
      </w:r>
      <w:r>
        <w:rPr>
          <w:bCs/>
          <w:b/>
        </w:rPr>
        <w:t xml:space="preserve">Literature Review</w:t>
      </w:r>
      <w:r>
        <w:t xml:space="preserve"> </w:t>
      </w:r>
      <w:r>
        <w:t xml:space="preserve">findings that emphasize the economic and public health benefits of integrating optometry into broader healthcare delivery models.</w:t>
      </w:r>
    </w:p>
    <w:p>
      <w:pPr>
        <w:pStyle w:val="BodyText"/>
      </w:pPr>
      <w:r>
        <w:t xml:space="preserve">In Chicago, studies show that optometrists play a crucial role in serving underserved populations. For instance, the Midwest Eye Care Consortium (MECC) has partnered with local clinics to provide free vision screenings in low-income neighborhoods. Such initiatives reflect the growing recognition of optometry as a vital component of preventive healthcare.</w:t>
      </w:r>
    </w:p>
    <w:bookmarkEnd w:id="22"/>
    <w:bookmarkStart w:id="23" w:name="X177be984e068b268b4ca453985979d0a5cf31dd"/>
    <w:p>
      <w:pPr>
        <w:pStyle w:val="Heading2"/>
      </w:pPr>
      <w:r>
        <w:t xml:space="preserve">Challenges and Opportunities for Optometrists in Chicago</w:t>
      </w:r>
    </w:p>
    <w:p>
      <w:pPr>
        <w:pStyle w:val="FirstParagraph"/>
      </w:pPr>
      <w:r>
        <w:rPr>
          <w:bCs/>
          <w:b/>
        </w:rPr>
        <w:t xml:space="preserve">United States Chicago</w:t>
      </w:r>
      <w:r>
        <w:t xml:space="preserve"> </w:t>
      </w:r>
      <w:r>
        <w:t xml:space="preserve">presents unique challenges for optometrists, including disparities in access to care. According to the National Institute of Health (NIH), 15% of residents in Chicago’s South Side lack access to an optometrist within a 30-minute drive. This disparity is exacerbated by socioeconomic factors and geographic barriers, as highlighted in a 2021</w:t>
      </w:r>
      <w:r>
        <w:t xml:space="preserve"> </w:t>
      </w:r>
      <w:r>
        <w:rPr>
          <w:bCs/>
          <w:b/>
        </w:rPr>
        <w:t xml:space="preserve">Literature Review</w:t>
      </w:r>
      <w:r>
        <w:t xml:space="preserve"> </w:t>
      </w:r>
      <w:r>
        <w:t xml:space="preserve">published by the University of Illinois at Chicago (UIC). The review recommended expanding telehealth services and increasing the number of optometry clinics in underserved areas.</w:t>
      </w:r>
    </w:p>
    <w:p>
      <w:pPr>
        <w:pStyle w:val="BodyText"/>
      </w:pPr>
      <w:r>
        <w:t xml:space="preserve">Technological advancements offer opportunities to address these challenges. Virtual reality (VR) tools are being tested for vision therapy, while AI-driven diagnostic software could improve early detection of ocular diseases. In Chicago, institutions like Rush University Medical Center have begun pilot programs integrating optometrists into multidisciplinary healthcare teams, emphasizing the value of interdisciplinary collaboration.</w:t>
      </w:r>
    </w:p>
    <w:bookmarkEnd w:id="23"/>
    <w:bookmarkStart w:id="24" w:name="policy-and-regulatory-frameworks"/>
    <w:p>
      <w:pPr>
        <w:pStyle w:val="Heading2"/>
      </w:pPr>
      <w:r>
        <w:t xml:space="preserve">Policy and Regulatory Frameworks</w:t>
      </w:r>
    </w:p>
    <w:p>
      <w:pPr>
        <w:pStyle w:val="FirstParagraph"/>
      </w:pPr>
      <w:r>
        <w:t xml:space="preserve">The regulatory environment for optometrists in Illinois is shaped by state laws that govern scope of practice. While optometrists can prescribe medications in some states, Illinois law restricts this to a limited list of drugs. This limitation has sparked debate among practitioners, as noted in a 2018</w:t>
      </w:r>
      <w:r>
        <w:t xml:space="preserve"> </w:t>
      </w:r>
      <w:r>
        <w:rPr>
          <w:bCs/>
          <w:b/>
        </w:rPr>
        <w:t xml:space="preserve">Literature Review</w:t>
      </w:r>
      <w:r>
        <w:t xml:space="preserve"> </w:t>
      </w:r>
      <w:r>
        <w:t xml:space="preserve">by the AOA. Advocates argue that expanding prescribing authority would enhance patient care and reduce reliance on ophthalmologists for minor ocular issues.</w:t>
      </w:r>
    </w:p>
    <w:p>
      <w:pPr>
        <w:pStyle w:val="BodyText"/>
      </w:pPr>
      <w:r>
        <w:t xml:space="preserve">Chicago’s local health department has also implemented policies to promote vision screening in schools, aligning with national efforts to prevent childhood myopia. Such initiatives demonstrate how</w:t>
      </w:r>
      <w:r>
        <w:t xml:space="preserve"> </w:t>
      </w:r>
      <w:r>
        <w:rPr>
          <w:bCs/>
          <w:b/>
        </w:rPr>
        <w:t xml:space="preserve">United States Chicago</w:t>
      </w:r>
      <w:r>
        <w:t xml:space="preserve"> </w:t>
      </w:r>
      <w:r>
        <w:t xml:space="preserve">is leveraging its urban infrastructure to advance public health goals through optometry.</w:t>
      </w:r>
    </w:p>
    <w:bookmarkEnd w:id="24"/>
    <w:bookmarkStart w:id="25" w:name="X3695aadc1218df6aa3abb126417c9da51efe5dc"/>
    <w:p>
      <w:pPr>
        <w:pStyle w:val="Heading2"/>
      </w:pPr>
      <w:r>
        <w:t xml:space="preserve">Conclusion: Integrating Optometry into Urban Healthcare</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Optometrists</w:t>
      </w:r>
      <w:r>
        <w:t xml:space="preserve"> </w:t>
      </w:r>
      <w:r>
        <w:t xml:space="preserve">in the healthcare ecosystem of</w:t>
      </w:r>
      <w:r>
        <w:t xml:space="preserve"> </w:t>
      </w:r>
      <w:r>
        <w:rPr>
          <w:bCs/>
          <w:b/>
        </w:rPr>
        <w:t xml:space="preserve">United States Chicago</w:t>
      </w:r>
      <w:r>
        <w:t xml:space="preserve">. From historical developments to modern policy challenges, optometrists have adapted their practice to meet the needs of a diverse and rapidly changing population. As urban centers like Chicago continue to grapple with health inequities and technological disruptions, optometry remains a cornerstone of preventive care. Future research should focus on quantifying the impact of optometric interventions on public health outcomes in high-need communities, ensuring that this vital profession continues to evolve in tandem with societal demands.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United States Chicago</dc:title>
  <dc:creator/>
  <dc:language>en</dc:language>
  <cp:keywords/>
  <dcterms:created xsi:type="dcterms:W3CDTF">2026-07-24T13:55:33Z</dcterms:created>
  <dcterms:modified xsi:type="dcterms:W3CDTF">2026-07-24T13:55:33Z</dcterms:modified>
</cp:coreProperties>
</file>

<file path=docProps/custom.xml><?xml version="1.0" encoding="utf-8"?>
<Properties xmlns="http://schemas.openxmlformats.org/officeDocument/2006/custom-properties" xmlns:vt="http://schemas.openxmlformats.org/officeDocument/2006/docPropsVTypes"/>
</file>