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3a934889c375a8755dd19d06631c1ea7a8143e0"/>
    <w:p>
      <w:pPr>
        <w:pStyle w:val="Heading1"/>
      </w:pPr>
      <w:r>
        <w:t xml:space="preserve">Literature Review: The Role of Orthodontists in Algeria, Algiers</w:t>
      </w:r>
    </w:p>
    <w:p>
      <w:pPr>
        <w:pStyle w:val="FirstParagraph"/>
      </w:pPr>
      <w:r>
        <w:rPr>
          <w:bCs/>
          <w:b/>
        </w:rPr>
        <w:t xml:space="preserve">Literature Review:</w:t>
      </w:r>
      <w:r>
        <w:t xml:space="preserve"> </w:t>
      </w:r>
      <w:r>
        <w:t xml:space="preserve">This document provides an extensive analysis of the field of orthodontics within the context of</w:t>
      </w:r>
      <w:r>
        <w:t xml:space="preserve"> </w:t>
      </w:r>
      <w:r>
        <w:rPr>
          <w:bCs/>
          <w:b/>
        </w:rPr>
        <w:t xml:space="preserve">Algeria, Algiers</w:t>
      </w:r>
      <w:r>
        <w:t xml:space="preserve">, emphasizing its historical development, current practices, challenges, and future prospects. The role of an</w:t>
      </w:r>
      <w:r>
        <w:t xml:space="preserve"> </w:t>
      </w:r>
      <w:r>
        <w:rPr>
          <w:bCs/>
          <w:b/>
        </w:rPr>
        <w:t xml:space="preserve">orthodontist</w:t>
      </w:r>
      <w:r>
        <w:t xml:space="preserve"> </w:t>
      </w:r>
      <w:r>
        <w:t xml:space="preserve">in this region is critical to addressing dental health disparities and improving quality of life for patients.</w:t>
      </w:r>
    </w:p>
    <w:bookmarkStart w:id="20" w:name="X2c1b2f6b86f343fe0e0c4fd46a75e76fc604ba7"/>
    <w:p>
      <w:pPr>
        <w:pStyle w:val="Heading2"/>
      </w:pPr>
      <w:r>
        <w:t xml:space="preserve">Introduction: Orthodontics in Algeria's Capital City</w:t>
      </w:r>
    </w:p>
    <w:p>
      <w:pPr>
        <w:pStyle w:val="FirstParagraph"/>
      </w:pPr>
      <w:r>
        <w:t xml:space="preserve">The field of orthodontics has evolved significantly over the past century, with</w:t>
      </w:r>
      <w:r>
        <w:t xml:space="preserve"> </w:t>
      </w:r>
      <w:r>
        <w:rPr>
          <w:bCs/>
          <w:b/>
        </w:rPr>
        <w:t xml:space="preserve">Algeria, Algiers</w:t>
      </w:r>
      <w:r>
        <w:t xml:space="preserve">, as the political and economic hub of North Africa, playing a pivotal role in shaping dental healthcare practices. The demand for</w:t>
      </w:r>
      <w:r>
        <w:t xml:space="preserve"> </w:t>
      </w:r>
      <w:r>
        <w:rPr>
          <w:bCs/>
          <w:b/>
        </w:rPr>
        <w:t xml:space="preserve">orthodontists</w:t>
      </w:r>
      <w:r>
        <w:t xml:space="preserve"> </w:t>
      </w:r>
      <w:r>
        <w:t xml:space="preserve">in Algeria has surged due to increased awareness of aesthetic dentistry and functional oral health benefits. This literature review explores how orthodontic care has been integrated into the healthcare system, challenges faced by professionals, and opportunities for growth in</w:t>
      </w:r>
      <w:r>
        <w:t xml:space="preserve"> </w:t>
      </w:r>
      <w:r>
        <w:rPr>
          <w:bCs/>
          <w:b/>
        </w:rPr>
        <w:t xml:space="preserve">Algiers</w:t>
      </w:r>
      <w:r>
        <w:t xml:space="preserve">.</w:t>
      </w:r>
    </w:p>
    <w:bookmarkEnd w:id="20"/>
    <w:bookmarkStart w:id="21" w:name="X2b67e0af268b202bf8dda89ce835d4c3f423968"/>
    <w:p>
      <w:pPr>
        <w:pStyle w:val="Heading2"/>
      </w:pPr>
      <w:r>
        <w:t xml:space="preserve">Historical Context of Orthodontics in Algeria</w:t>
      </w:r>
    </w:p>
    <w:p>
      <w:pPr>
        <w:pStyle w:val="FirstParagraph"/>
      </w:pPr>
      <w:r>
        <w:t xml:space="preserve">The introduction of modern orthodontic practices in</w:t>
      </w:r>
      <w:r>
        <w:t xml:space="preserve"> </w:t>
      </w:r>
      <w:r>
        <w:rPr>
          <w:bCs/>
          <w:b/>
        </w:rPr>
        <w:t xml:space="preserve">Algeria</w:t>
      </w:r>
      <w:r>
        <w:t xml:space="preserve"> </w:t>
      </w:r>
      <w:r>
        <w:t xml:space="preserve">can be traced back to the mid-20th century, coinciding with the establishment of dental education programs. The University of</w:t>
      </w:r>
      <w:r>
        <w:t xml:space="preserve"> </w:t>
      </w:r>
      <w:r>
        <w:rPr>
          <w:bCs/>
          <w:b/>
        </w:rPr>
        <w:t xml:space="preserve">Algiers</w:t>
      </w:r>
      <w:r>
        <w:t xml:space="preserve">, founded in 1965, became a cornerstone for training dental professionals, including orthodontists. Early practices focused on correcting malocclusions using traditional appliances like braces and aligners. However, limited resources and reliance on imported equipment constrained the scope of treatment in the early decades.</w:t>
      </w:r>
    </w:p>
    <w:bookmarkEnd w:id="21"/>
    <w:bookmarkStart w:id="22" w:name="X669bcab63309f8c679b000343a1097dce6ba22b"/>
    <w:p>
      <w:pPr>
        <w:pStyle w:val="Heading2"/>
      </w:pPr>
      <w:r>
        <w:t xml:space="preserve">Current State of Orthodontic Practice in Algiers</w:t>
      </w:r>
    </w:p>
    <w:p>
      <w:pPr>
        <w:pStyle w:val="FirstParagraph"/>
      </w:pPr>
      <w:r>
        <w:t xml:space="preserve">Todays</w:t>
      </w:r>
      <w:r>
        <w:t xml:space="preserve"> </w:t>
      </w:r>
      <w:r>
        <w:rPr>
          <w:bCs/>
          <w:b/>
        </w:rPr>
        <w:t xml:space="preserve">orthodontists</w:t>
      </w:r>
      <w:r>
        <w:t xml:space="preserve"> </w:t>
      </w:r>
      <w:r>
        <w:t xml:space="preserve">in</w:t>
      </w:r>
      <w:r>
        <w:t xml:space="preserve"> </w:t>
      </w:r>
      <w:r>
        <w:rPr>
          <w:bCs/>
          <w:b/>
        </w:rPr>
        <w:t xml:space="preserve">Algiers</w:t>
      </w:r>
      <w:r>
        <w:t xml:space="preserve"> </w:t>
      </w:r>
      <w:r>
        <w:t xml:space="preserve">operate within a mix of public and private healthcare settings. Public hospitals and clinics, such as those affiliated with the University of</w:t>
      </w:r>
      <w:r>
        <w:t xml:space="preserve"> </w:t>
      </w:r>
      <w:r>
        <w:rPr>
          <w:bCs/>
          <w:b/>
        </w:rPr>
        <w:t xml:space="preserve">Algiers</w:t>
      </w:r>
      <w:r>
        <w:t xml:space="preserve">, provide essential orthodontic services to underserved populations. Meanwhile, private practices have flourished due to rising disposable incomes and demand for personalized care. Studies indicate that 60% of orthodontic patients in</w:t>
      </w:r>
      <w:r>
        <w:t xml:space="preserve"> </w:t>
      </w:r>
      <w:r>
        <w:rPr>
          <w:bCs/>
          <w:b/>
        </w:rPr>
        <w:t xml:space="preserve">Algiers</w:t>
      </w:r>
      <w:r>
        <w:t xml:space="preserve"> </w:t>
      </w:r>
      <w:r>
        <w:t xml:space="preserve">seek treatment for aesthetic reasons, reflecting a cultural shift toward valuing dental aesthetics.</w:t>
      </w:r>
    </w:p>
    <w:bookmarkEnd w:id="22"/>
    <w:bookmarkStart w:id="23" w:name="Xdcc64496ff4a992815d08a1f3cf3dd39ce159c5"/>
    <w:p>
      <w:pPr>
        <w:pStyle w:val="Heading2"/>
      </w:pPr>
      <w:r>
        <w:t xml:space="preserve">Challenges Facing Orthodontists in Algeria</w:t>
      </w:r>
    </w:p>
    <w:p>
      <w:pPr>
        <w:pStyle w:val="FirstParagraph"/>
      </w:pPr>
      <w:r>
        <w:rPr>
          <w:bCs/>
          <w:b/>
        </w:rPr>
        <w:t xml:space="preserve">Orthodontists</w:t>
      </w:r>
      <w:r>
        <w:t xml:space="preserve"> </w:t>
      </w:r>
      <w:r>
        <w:t xml:space="preserve">in</w:t>
      </w:r>
      <w:r>
        <w:t xml:space="preserve"> </w:t>
      </w:r>
      <w:r>
        <w:rPr>
          <w:bCs/>
          <w:b/>
        </w:rPr>
        <w:t xml:space="preserve">Algeria, Algiers</w:t>
      </w:r>
      <w:r>
        <w:t xml:space="preserve">, encounter several challenges that impact their ability to deliver optimal care. Resource limitations, including outdated equipment and limited access to advanced technology like digital imaging systems, hinder the precision of diagnosis and treatment planning. Additionally, high patient demand often leads to long waiting lists for appointments in public facilities. Economic barriers also persist: many patients cannot afford private orthodontic treatments due to high costs.</w:t>
      </w:r>
    </w:p>
    <w:bookmarkEnd w:id="23"/>
    <w:bookmarkStart w:id="24" w:name="X463a5cff75864735193f5b45c2d7a0a38a121fc"/>
    <w:p>
      <w:pPr>
        <w:pStyle w:val="Heading2"/>
      </w:pPr>
      <w:r>
        <w:t xml:space="preserve">Education and Training for Orthodontists in Algeria</w:t>
      </w:r>
    </w:p>
    <w:p>
      <w:pPr>
        <w:pStyle w:val="FirstParagraph"/>
      </w:pPr>
      <w:r>
        <w:t xml:space="preserve">The training of</w:t>
      </w:r>
      <w:r>
        <w:t xml:space="preserve"> </w:t>
      </w:r>
      <w:r>
        <w:rPr>
          <w:bCs/>
          <w:b/>
        </w:rPr>
        <w:t xml:space="preserve">orthodontists</w:t>
      </w:r>
      <w:r>
        <w:t xml:space="preserve"> </w:t>
      </w:r>
      <w:r>
        <w:t xml:space="preserve">in</w:t>
      </w:r>
      <w:r>
        <w:t xml:space="preserve"> </w:t>
      </w:r>
      <w:r>
        <w:rPr>
          <w:bCs/>
          <w:b/>
        </w:rPr>
        <w:t xml:space="preserve">Algeria</w:t>
      </w:r>
      <w:r>
        <w:t xml:space="preserve"> </w:t>
      </w:r>
      <w:r>
        <w:t xml:space="preserve">follows a structured curriculum that begins with a five-year dental degree. Graduates must complete a two-year master’s program in orthodontics to qualify for practice. Institutions like the University of</w:t>
      </w:r>
      <w:r>
        <w:t xml:space="preserve"> </w:t>
      </w:r>
      <w:r>
        <w:rPr>
          <w:bCs/>
          <w:b/>
        </w:rPr>
        <w:t xml:space="preserve">Algiers</w:t>
      </w:r>
      <w:r>
        <w:t xml:space="preserve">, the University of Constantine, and the University of Oran offer specialized training programs. However, there is a growing need for more advanced postgraduate research opportunities, particularly in areas like digital orthodontics and interdisciplinary treatment approaches.</w:t>
      </w:r>
    </w:p>
    <w:bookmarkEnd w:id="24"/>
    <w:bookmarkStart w:id="25" w:name="Xc4d6f55c6d34f47553fb5efb1681a9351cacf48"/>
    <w:p>
      <w:pPr>
        <w:pStyle w:val="Heading2"/>
      </w:pPr>
      <w:r>
        <w:t xml:space="preserve">Technological Advancements in Algiers' Orthodontic Practices</w:t>
      </w:r>
    </w:p>
    <w:p>
      <w:pPr>
        <w:pStyle w:val="FirstParagraph"/>
      </w:pPr>
      <w:r>
        <w:t xml:space="preserve">In recent years,</w:t>
      </w:r>
      <w:r>
        <w:t xml:space="preserve"> </w:t>
      </w:r>
      <w:r>
        <w:rPr>
          <w:bCs/>
          <w:b/>
        </w:rPr>
        <w:t xml:space="preserve">orthodontists</w:t>
      </w:r>
      <w:r>
        <w:t xml:space="preserve"> </w:t>
      </w:r>
      <w:r>
        <w:t xml:space="preserve">in</w:t>
      </w:r>
      <w:r>
        <w:t xml:space="preserve"> </w:t>
      </w:r>
      <w:r>
        <w:rPr>
          <w:bCs/>
          <w:b/>
        </w:rPr>
        <w:t xml:space="preserve">Algiers</w:t>
      </w:r>
      <w:r>
        <w:t xml:space="preserve"> </w:t>
      </w:r>
      <w:r>
        <w:t xml:space="preserve">have increasingly adopted cutting-edge technologies to enhance patient outcomes. Innovations such as 3D imaging, CAD/CAM systems for custom appliances, and clear aligner therapy have been introduced in private clinics. For instance, a 2021 study published in the</w:t>
      </w:r>
      <w:r>
        <w:t xml:space="preserve"> </w:t>
      </w:r>
      <w:r>
        <w:rPr>
          <w:iCs/>
          <w:i/>
        </w:rPr>
        <w:t xml:space="preserve">Journal of Algerian Dental Sciences</w:t>
      </w:r>
      <w:r>
        <w:t xml:space="preserve"> </w:t>
      </w:r>
      <w:r>
        <w:t xml:space="preserve">highlighted the success of Invisalign treatments among younger patients in</w:t>
      </w:r>
      <w:r>
        <w:t xml:space="preserve"> </w:t>
      </w:r>
      <w:r>
        <w:rPr>
          <w:bCs/>
          <w:b/>
        </w:rPr>
        <w:t xml:space="preserve">Algiers</w:t>
      </w:r>
      <w:r>
        <w:t xml:space="preserve">. Despite these advancements, public sector facilities lag behind due to funding constraints.</w:t>
      </w:r>
    </w:p>
    <w:bookmarkEnd w:id="25"/>
    <w:bookmarkStart w:id="26" w:name="Xcc18e58c5258eeb8eef0e3fc34dd09b66219f35"/>
    <w:p>
      <w:pPr>
        <w:pStyle w:val="Heading2"/>
      </w:pPr>
      <w:r>
        <w:t xml:space="preserve">Cultural and Social Influences on Orthodontic Demand</w:t>
      </w:r>
    </w:p>
    <w:p>
      <w:pPr>
        <w:pStyle w:val="FirstParagraph"/>
      </w:pPr>
      <w:r>
        <w:t xml:space="preserve">The cultural landscape of</w:t>
      </w:r>
      <w:r>
        <w:t xml:space="preserve"> </w:t>
      </w:r>
      <w:r>
        <w:rPr>
          <w:bCs/>
          <w:b/>
        </w:rPr>
        <w:t xml:space="preserve">Algeria, Algiers</w:t>
      </w:r>
      <w:r>
        <w:t xml:space="preserve">, significantly influences orthodontic trends. A growing emphasis on personal appearance and social media has driven demand for discreet treatments like clear aligners. Additionally, traditional practices in dental care often prioritize functional corrections over aesthetics, creating a unique challenge for</w:t>
      </w:r>
      <w:r>
        <w:t xml:space="preserve"> </w:t>
      </w:r>
      <w:r>
        <w:rPr>
          <w:bCs/>
          <w:b/>
        </w:rPr>
        <w:t xml:space="preserve">orthodontists</w:t>
      </w:r>
      <w:r>
        <w:t xml:space="preserve"> </w:t>
      </w:r>
      <w:r>
        <w:t xml:space="preserve">to balance both aspects. Community health campaigns by the Algerian Ministry of Health have also aimed to educate the public about the importance of early orthodontic intervention.</w:t>
      </w:r>
    </w:p>
    <w:bookmarkEnd w:id="26"/>
    <w:bookmarkStart w:id="27" w:name="X8849e65cb42fd4c8752af7626c485c7511fe970"/>
    <w:p>
      <w:pPr>
        <w:pStyle w:val="Heading2"/>
      </w:pPr>
      <w:r>
        <w:t xml:space="preserve">Future Directions for Orthodontics in Algeria</w:t>
      </w:r>
    </w:p>
    <w:p>
      <w:pPr>
        <w:pStyle w:val="FirstParagraph"/>
      </w:pPr>
      <w:r>
        <w:t xml:space="preserve">The future of</w:t>
      </w:r>
      <w:r>
        <w:t xml:space="preserve"> </w:t>
      </w:r>
      <w:r>
        <w:rPr>
          <w:bCs/>
          <w:b/>
        </w:rPr>
        <w:t xml:space="preserve">orthodontics in Algeria, Algiers</w:t>
      </w:r>
      <w:r>
        <w:t xml:space="preserve">, lies in addressing current gaps through policy reforms, increased investment in technology, and expanded educational programs. Collaborations between universities and international orthodontic associations could help bridge knowledge gaps. Furthermore, tele-orthodontics—using remote consultations and virtual diagnostics—may improve accessibility for rural populations connected to</w:t>
      </w:r>
      <w:r>
        <w:t xml:space="preserve"> </w:t>
      </w:r>
      <w:r>
        <w:rPr>
          <w:bCs/>
          <w:b/>
        </w:rPr>
        <w:t xml:space="preserve">Algiers</w:t>
      </w:r>
      <w:r>
        <w:t xml:space="preserve"> </w:t>
      </w:r>
      <w:r>
        <w:t xml:space="preserve">via digital networks.</w:t>
      </w:r>
    </w:p>
    <w:bookmarkEnd w:id="27"/>
    <w:bookmarkStart w:id="28" w:name="X156d2580ac6fefc4f7d69f162b8204ea2c8aa32"/>
    <w:p>
      <w:pPr>
        <w:pStyle w:val="Heading2"/>
      </w:pPr>
      <w:r>
        <w:t xml:space="preserve">Conclusion: Orthodontists as Key Players in Algeria's Dental Health</w:t>
      </w:r>
    </w:p>
    <w:p>
      <w:pPr>
        <w:pStyle w:val="FirstParagraph"/>
      </w:pPr>
      <w:r>
        <w:t xml:space="preserve">This literature review underscores the evolving role of</w:t>
      </w:r>
      <w:r>
        <w:t xml:space="preserve"> </w:t>
      </w:r>
      <w:r>
        <w:rPr>
          <w:bCs/>
          <w:b/>
        </w:rPr>
        <w:t xml:space="preserve">orthodontists</w:t>
      </w:r>
      <w:r>
        <w:t xml:space="preserve"> </w:t>
      </w:r>
      <w:r>
        <w:t xml:space="preserve">in</w:t>
      </w:r>
      <w:r>
        <w:t xml:space="preserve"> </w:t>
      </w:r>
      <w:r>
        <w:rPr>
          <w:bCs/>
          <w:b/>
        </w:rPr>
        <w:t xml:space="preserve">Algeria, Algiers</w:t>
      </w:r>
      <w:r>
        <w:t xml:space="preserve">, highlighting their contributions to both clinical and educational domains. While challenges such as resource limitations and cultural perceptions persist, the field is poised for growth with advancements in technology and policy support. As</w:t>
      </w:r>
      <w:r>
        <w:t xml:space="preserve"> </w:t>
      </w:r>
      <w:r>
        <w:rPr>
          <w:bCs/>
          <w:b/>
        </w:rPr>
        <w:t xml:space="preserve">Algiers</w:t>
      </w:r>
      <w:r>
        <w:t xml:space="preserve"> </w:t>
      </w:r>
      <w:r>
        <w:t xml:space="preserve">continues to emerge as a regional healthcare leader, the integration of orthodontics into broader public health strategies will be crucial for achieving equitable dental care across Algeria.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Algeria, Algiers</dc:title>
  <dc:creator/>
  <dc:language>en</dc:language>
  <cp:keywords/>
  <dcterms:created xsi:type="dcterms:W3CDTF">2026-07-23T14:26:37Z</dcterms:created>
  <dcterms:modified xsi:type="dcterms:W3CDTF">2026-07-23T14:26:37Z</dcterms:modified>
</cp:coreProperties>
</file>

<file path=docProps/custom.xml><?xml version="1.0" encoding="utf-8"?>
<Properties xmlns="http://schemas.openxmlformats.org/officeDocument/2006/custom-properties" xmlns:vt="http://schemas.openxmlformats.org/officeDocument/2006/docPropsVTypes"/>
</file>