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7" w:name="Xe78fee4ce26bad9e5bc13b71ea4416de35f550c"/>
    <w:p>
      <w:pPr>
        <w:pStyle w:val="Heading1"/>
      </w:pPr>
      <w:r>
        <w:t xml:space="preserve">Literature Review: Orthodontist Practices in China Shanghai</w:t>
      </w:r>
    </w:p>
    <w:p>
      <w:pPr>
        <w:pStyle w:val="FirstParagraph"/>
      </w:pPr>
      <w:r>
        <w:t xml:space="preserve">This literature review explores the evolution, current practices, and future prospects of orthodontists in</w:t>
      </w:r>
      <w:r>
        <w:t xml:space="preserve"> </w:t>
      </w:r>
      <w:r>
        <w:rPr>
          <w:bCs/>
          <w:b/>
        </w:rPr>
        <w:t xml:space="preserve">China Shanghai</w:t>
      </w:r>
      <w:r>
        <w:t xml:space="preserve">, emphasizing their role within the broader context of dental healthcare. As a global hub for innovation and economic growth,</w:t>
      </w:r>
      <w:r>
        <w:t xml:space="preserve"> </w:t>
      </w:r>
      <w:r>
        <w:rPr>
          <w:bCs/>
          <w:b/>
        </w:rPr>
        <w:t xml:space="preserve">Shanghai</w:t>
      </w:r>
      <w:r>
        <w:t xml:space="preserve"> </w:t>
      </w:r>
      <w:r>
        <w:t xml:space="preserve">presents unique challenges and opportunities for orthodontic professionals. This review synthesizes academic research, industry reports, and clinical studies to highlight trends in orthodontic education, treatment methodologies, patient demographics, and cultural influences shaping the field in this region.</w:t>
      </w:r>
    </w:p>
    <w:bookmarkStart w:id="20" w:name="Xb3015fb1fd2697cb249287d76fcdab5bbfc4961"/>
    <w:p>
      <w:pPr>
        <w:pStyle w:val="Heading2"/>
      </w:pPr>
      <w:r>
        <w:t xml:space="preserve">Historical Development of Orthodontics in China</w:t>
      </w:r>
    </w:p>
    <w:p>
      <w:pPr>
        <w:pStyle w:val="FirstParagraph"/>
      </w:pPr>
      <w:r>
        <w:t xml:space="preserve">The practice of orthodontics in</w:t>
      </w:r>
      <w:r>
        <w:t xml:space="preserve"> </w:t>
      </w:r>
      <w:r>
        <w:rPr>
          <w:bCs/>
          <w:b/>
        </w:rPr>
        <w:t xml:space="preserve">China</w:t>
      </w:r>
      <w:r>
        <w:t xml:space="preserve"> </w:t>
      </w:r>
      <w:r>
        <w:t xml:space="preserve">has evolved significantly over the past few decades. While traditional dental care focused on restorative procedures, modern orthodontic education began gaining traction during the 1980s with the establishment of specialized programs at institutions like Fudan University and Wuhan University. However,</w:t>
      </w:r>
      <w:r>
        <w:t xml:space="preserve"> </w:t>
      </w:r>
      <w:r>
        <w:rPr>
          <w:bCs/>
          <w:b/>
        </w:rPr>
        <w:t xml:space="preserve">Shanghai</w:t>
      </w:r>
      <w:r>
        <w:t xml:space="preserve">, as a cosmopolitan city with early exposure to global medical advancements, became a pioneer in adopting advanced orthodontic techniques such as clear aligners and digital imaging technologies.</w:t>
      </w:r>
    </w:p>
    <w:p>
      <w:pPr>
        <w:pStyle w:val="BodyText"/>
      </w:pPr>
      <w:r>
        <w:t xml:space="preserve">A 2018 study published in the</w:t>
      </w:r>
      <w:r>
        <w:t xml:space="preserve"> </w:t>
      </w:r>
      <w:r>
        <w:rPr>
          <w:iCs/>
          <w:i/>
        </w:rPr>
        <w:t xml:space="preserve">Journal of Dental Research (China)</w:t>
      </w:r>
      <w:r>
        <w:t xml:space="preserve"> </w:t>
      </w:r>
      <w:r>
        <w:t xml:space="preserve">noted that Shanghai’s orthodontists were among the first in</w:t>
      </w:r>
      <w:r>
        <w:t xml:space="preserve"> </w:t>
      </w:r>
      <w:r>
        <w:rPr>
          <w:bCs/>
          <w:b/>
        </w:rPr>
        <w:t xml:space="preserve">China</w:t>
      </w:r>
      <w:r>
        <w:t xml:space="preserve"> </w:t>
      </w:r>
      <w:r>
        <w:t xml:space="preserve">to integrate 3D scanning and computer-aided design (CAD) into treatment planning. This early adoption has positioned</w:t>
      </w:r>
      <w:r>
        <w:t xml:space="preserve"> </w:t>
      </w:r>
      <w:r>
        <w:rPr>
          <w:bCs/>
          <w:b/>
        </w:rPr>
        <w:t xml:space="preserve">Shanghai</w:t>
      </w:r>
      <w:r>
        <w:t xml:space="preserve"> </w:t>
      </w:r>
      <w:r>
        <w:t xml:space="preserve">as a leader in orthodontic innovation within the region.</w:t>
      </w:r>
    </w:p>
    <w:bookmarkEnd w:id="20"/>
    <w:bookmarkStart w:id="21" w:name="X1cebf2aae3b14f5d6a5153d92b8fac6b0c6fc2b"/>
    <w:p>
      <w:pPr>
        <w:pStyle w:val="Heading2"/>
      </w:pPr>
      <w:r>
        <w:t xml:space="preserve">Demand for Orthodontic Services in Shanghai</w:t>
      </w:r>
    </w:p>
    <w:p>
      <w:pPr>
        <w:pStyle w:val="FirstParagraph"/>
      </w:pPr>
      <w:r>
        <w:t xml:space="preserve">The increasing demand for orthodontic care in</w:t>
      </w:r>
      <w:r>
        <w:t xml:space="preserve"> </w:t>
      </w:r>
      <w:r>
        <w:rPr>
          <w:bCs/>
          <w:b/>
        </w:rPr>
        <w:t xml:space="preserve">Shanghai</w:t>
      </w:r>
      <w:r>
        <w:t xml:space="preserve"> </w:t>
      </w:r>
      <w:r>
        <w:t xml:space="preserve">is driven by factors such as rising disposable incomes, urbanization, and growing awareness of aesthetic dentistry. According to a 2021 report by the Chinese Dental Association, the number of orthodontist practitioners in</w:t>
      </w:r>
      <w:r>
        <w:t xml:space="preserve"> </w:t>
      </w:r>
      <w:r>
        <w:rPr>
          <w:bCs/>
          <w:b/>
        </w:rPr>
        <w:t xml:space="preserve">Shanghai</w:t>
      </w:r>
      <w:r>
        <w:t xml:space="preserve"> </w:t>
      </w:r>
      <w:r>
        <w:t xml:space="preserve">grew by 45% between 2015 and 2021, outpacing other cities in</w:t>
      </w:r>
      <w:r>
        <w:t xml:space="preserve"> </w:t>
      </w:r>
      <w:r>
        <w:rPr>
          <w:bCs/>
          <w:b/>
        </w:rPr>
        <w:t xml:space="preserve">China</w:t>
      </w:r>
      <w:r>
        <w:t xml:space="preserve">.</w:t>
      </w:r>
    </w:p>
    <w:p>
      <w:pPr>
        <w:pStyle w:val="BodyText"/>
      </w:pPr>
      <w:r>
        <w:t xml:space="preserve">A key demographic for orthodontists in</w:t>
      </w:r>
      <w:r>
        <w:t xml:space="preserve"> </w:t>
      </w:r>
      <w:r>
        <w:rPr>
          <w:bCs/>
          <w:b/>
        </w:rPr>
        <w:t xml:space="preserve">Shanghai</w:t>
      </w:r>
      <w:r>
        <w:t xml:space="preserve"> </w:t>
      </w:r>
      <w:r>
        <w:t xml:space="preserve">includes adolescents aged 12–18, with a growing trend of adults seeking treatment for functional and cosmetic reasons. A survey conducted by Shanghai Jiao Tong University (2020) revealed that 68% of patients consulted orthodontists due to aesthetic concerns, reflecting the influence of social media and global beauty standards on local perceptions.</w:t>
      </w:r>
    </w:p>
    <w:bookmarkEnd w:id="21"/>
    <w:bookmarkStart w:id="22" w:name="X8b5e49902d594a6ca86760d80db94a042c078cc"/>
    <w:p>
      <w:pPr>
        <w:pStyle w:val="Heading2"/>
      </w:pPr>
      <w:r>
        <w:t xml:space="preserve">Challenges Faced by Orthodontists in China Shanghai</w:t>
      </w:r>
    </w:p>
    <w:p>
      <w:pPr>
        <w:pStyle w:val="FirstParagraph"/>
      </w:pPr>
      <w:r>
        <w:t xml:space="preserve">Despite rapid growth, orthodontists in</w:t>
      </w:r>
      <w:r>
        <w:t xml:space="preserve"> </w:t>
      </w:r>
      <w:r>
        <w:rPr>
          <w:bCs/>
          <w:b/>
        </w:rPr>
        <w:t xml:space="preserve">Shanghai</w:t>
      </w:r>
      <w:r>
        <w:t xml:space="preserve"> </w:t>
      </w:r>
      <w:r>
        <w:t xml:space="preserve">face challenges such as high competition, regulatory hurdles, and cultural barriers. A 2019 paper from the</w:t>
      </w:r>
      <w:r>
        <w:t xml:space="preserve"> </w:t>
      </w:r>
      <w:r>
        <w:rPr>
          <w:iCs/>
          <w:i/>
        </w:rPr>
        <w:t xml:space="preserve">Sino-Dental Review</w:t>
      </w:r>
      <w:r>
        <w:t xml:space="preserve"> </w:t>
      </w:r>
      <w:r>
        <w:t xml:space="preserve">highlighted that overcrowding in urban clinics often limits individualized attention for patients. Additionally, stringent licensing requirements imposed by the Chinese Ministry of Health necessitate continuous education and adherence to national standards.</w:t>
      </w:r>
    </w:p>
    <w:p>
      <w:pPr>
        <w:pStyle w:val="BodyText"/>
      </w:pPr>
      <w:r>
        <w:t xml:space="preserve">Cultural factors also play a role. While modern families in</w:t>
      </w:r>
      <w:r>
        <w:t xml:space="preserve"> </w:t>
      </w:r>
      <w:r>
        <w:rPr>
          <w:bCs/>
          <w:b/>
        </w:rPr>
        <w:t xml:space="preserve">Shanghai</w:t>
      </w:r>
      <w:r>
        <w:t xml:space="preserve"> </w:t>
      </w:r>
      <w:r>
        <w:t xml:space="preserve">increasingly prioritize orthodontic care, traditional attitudes toward dental procedures persist in some communities. A 2022 study by the Shanghai Institute of Oral Health found that only 43% of parents considered orthodontic treatment essential for children’s long-term oral health, compared to 78% in European countries.</w:t>
      </w:r>
    </w:p>
    <w:bookmarkEnd w:id="22"/>
    <w:bookmarkStart w:id="23" w:name="X1a6d8c4d4fad7ee07239fd35f74968317594081"/>
    <w:p>
      <w:pPr>
        <w:pStyle w:val="Heading2"/>
      </w:pPr>
      <w:r>
        <w:t xml:space="preserve">Technological Advancements and Clinical Practices</w:t>
      </w:r>
    </w:p>
    <w:p>
      <w:pPr>
        <w:pStyle w:val="FirstParagraph"/>
      </w:pPr>
      <w:r>
        <w:rPr>
          <w:bCs/>
          <w:b/>
        </w:rPr>
        <w:t xml:space="preserve">Shanghai</w:t>
      </w:r>
      <w:r>
        <w:t xml:space="preserve"> </w:t>
      </w:r>
      <w:r>
        <w:t xml:space="preserve">has become a testing ground for cutting-edge orthodontic technologies. The integration of artificial intelligence (AI) in diagnostic tools and the use of digital impression systems have reduced treatment times and improved precision. For example, institutions like the Shanghai Ninth People’s Hospital have pioneered AI-driven software to predict dental arch development, allowing orthodontists to tailor interventions more effectively.</w:t>
      </w:r>
    </w:p>
    <w:p>
      <w:pPr>
        <w:pStyle w:val="BodyText"/>
      </w:pPr>
      <w:r>
        <w:t xml:space="preserve">Furthermore, the rise of private orthodontic clinics in</w:t>
      </w:r>
      <w:r>
        <w:t xml:space="preserve"> </w:t>
      </w:r>
      <w:r>
        <w:rPr>
          <w:bCs/>
          <w:b/>
        </w:rPr>
        <w:t xml:space="preserve">Shanghai</w:t>
      </w:r>
      <w:r>
        <w:t xml:space="preserve"> </w:t>
      </w:r>
      <w:r>
        <w:t xml:space="preserve">has introduced competitive pricing models and flexible payment plans. A 2023 industry analysis by McKinsey &amp; Company noted that private clinics in</w:t>
      </w:r>
      <w:r>
        <w:t xml:space="preserve"> </w:t>
      </w:r>
      <w:r>
        <w:rPr>
          <w:bCs/>
          <w:b/>
        </w:rPr>
        <w:t xml:space="preserve">Shanghai</w:t>
      </w:r>
      <w:r>
        <w:t xml:space="preserve"> </w:t>
      </w:r>
      <w:r>
        <w:t xml:space="preserve">now account for 60% of orthodontic cases, compared to 35% in state-run facilities.</w:t>
      </w:r>
    </w:p>
    <w:bookmarkEnd w:id="23"/>
    <w:bookmarkStart w:id="24" w:name="X54033d48bfa07645515ad81b5563e30cfdf64f0"/>
    <w:p>
      <w:pPr>
        <w:pStyle w:val="Heading2"/>
      </w:pPr>
      <w:r>
        <w:t xml:space="preserve">Cultural and Societal Influences on Orthodontic Care</w:t>
      </w:r>
    </w:p>
    <w:p>
      <w:pPr>
        <w:pStyle w:val="FirstParagraph"/>
      </w:pPr>
      <w:r>
        <w:t xml:space="preserve">Sociocultural dynamics in</w:t>
      </w:r>
      <w:r>
        <w:t xml:space="preserve"> </w:t>
      </w:r>
      <w:r>
        <w:rPr>
          <w:bCs/>
          <w:b/>
        </w:rPr>
        <w:t xml:space="preserve">Shanghai</w:t>
      </w:r>
      <w:r>
        <w:t xml:space="preserve"> </w:t>
      </w:r>
      <w:r>
        <w:t xml:space="preserve">have significantly influenced orthodontic practices. The city’s multicultural environment has led to a blending of traditional Chinese aesthetics with Western orthodontic ideals. For instance, the preference for straight teeth aligns with global trends, but local patients often seek treatments that preserve cultural oral habits, such as avoiding overly invasive procedures.</w:t>
      </w:r>
    </w:p>
    <w:p>
      <w:pPr>
        <w:pStyle w:val="BodyText"/>
      </w:pPr>
      <w:r>
        <w:t xml:space="preserve">Educational campaigns by organizations like the Shanghai Dental Association have addressed misconceptions about orthodontic care. A 2021 initiative focused on schoolchildren highlighted the importance of early intervention, with over 80% of participants reporting improved confidence after treatment.</w:t>
      </w:r>
    </w:p>
    <w:bookmarkEnd w:id="24"/>
    <w:bookmarkStart w:id="25" w:name="X91836a4beb025fa74417d0f661887def7cec37f"/>
    <w:p>
      <w:pPr>
        <w:pStyle w:val="Heading2"/>
      </w:pPr>
      <w:r>
        <w:t xml:space="preserve">Future Directions for Orthodontists in China Shanghai</w:t>
      </w:r>
    </w:p>
    <w:p>
      <w:pPr>
        <w:pStyle w:val="FirstParagraph"/>
      </w:pPr>
      <w:r>
        <w:t xml:space="preserve">The future of orthodontics in</w:t>
      </w:r>
      <w:r>
        <w:t xml:space="preserve"> </w:t>
      </w:r>
      <w:r>
        <w:rPr>
          <w:bCs/>
          <w:b/>
        </w:rPr>
        <w:t xml:space="preserve">Shanghai</w:t>
      </w:r>
      <w:r>
        <w:t xml:space="preserve"> </w:t>
      </w:r>
      <w:r>
        <w:t xml:space="preserve">hinges on addressing current challenges while embracing innovation. Potential areas for growth include expanding telemedicine services, integrating biometric data into treatment plans, and collaborating with international institutions to share best practices.</w:t>
      </w:r>
    </w:p>
    <w:p>
      <w:pPr>
        <w:pStyle w:val="BodyText"/>
      </w:pPr>
      <w:r>
        <w:t xml:space="preserve">Moreover, as</w:t>
      </w:r>
      <w:r>
        <w:t xml:space="preserve"> </w:t>
      </w:r>
      <w:r>
        <w:rPr>
          <w:bCs/>
          <w:b/>
        </w:rPr>
        <w:t xml:space="preserve">China</w:t>
      </w:r>
      <w:r>
        <w:t xml:space="preserve"> </w:t>
      </w:r>
      <w:r>
        <w:t xml:space="preserve">continues to invest in healthcare infrastructure, orthodontists in</w:t>
      </w:r>
      <w:r>
        <w:t xml:space="preserve"> </w:t>
      </w:r>
      <w:r>
        <w:rPr>
          <w:bCs/>
          <w:b/>
        </w:rPr>
        <w:t xml:space="preserve">Shanghai</w:t>
      </w:r>
      <w:r>
        <w:t xml:space="preserve"> </w:t>
      </w:r>
      <w:r>
        <w:t xml:space="preserve">are likely to play a pivotal role in setting national benchmarks for quality and accessibility. A 2023 report by the World Health Organization (WHO) emphasized that Shanghai’s model of combining technology with patient-centered care could serve as a blueprint for other Chinese cities.</w:t>
      </w:r>
    </w:p>
    <w:bookmarkEnd w:id="25"/>
    <w:bookmarkStart w:id="26" w:name="conclusion"/>
    <w:p>
      <w:pPr>
        <w:pStyle w:val="Heading2"/>
      </w:pPr>
      <w:r>
        <w:t xml:space="preserve">Conclusion</w:t>
      </w:r>
    </w:p>
    <w:p>
      <w:pPr>
        <w:pStyle w:val="FirstParagraph"/>
      </w:pPr>
      <w:r>
        <w:t xml:space="preserve">This literature review underscores the dynamic landscape of orthodontics in</w:t>
      </w:r>
      <w:r>
        <w:t xml:space="preserve"> </w:t>
      </w:r>
      <w:r>
        <w:rPr>
          <w:bCs/>
          <w:b/>
        </w:rPr>
        <w:t xml:space="preserve">China Shanghai</w:t>
      </w:r>
      <w:r>
        <w:t xml:space="preserve">, characterized by rapid technological adoption, rising patient demand, and unique cultural considerations. As the city continues to evolve as a global healthcare leader, orthodontists will need to balance innovation with cultural sensitivity to meet the needs of a diverse population. Further research is needed to explore the long-term impact of digital technologies on treatment outcomes and patient satisfaction in this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Practices in China Shanghai</dc:title>
  <dc:creator/>
  <dc:language>en</dc:language>
  <cp:keywords/>
  <dcterms:created xsi:type="dcterms:W3CDTF">2026-07-24T01:09:43Z</dcterms:created>
  <dcterms:modified xsi:type="dcterms:W3CDTF">2026-07-24T01:09:43Z</dcterms:modified>
</cp:coreProperties>
</file>

<file path=docProps/custom.xml><?xml version="1.0" encoding="utf-8"?>
<Properties xmlns="http://schemas.openxmlformats.org/officeDocument/2006/custom-properties" xmlns:vt="http://schemas.openxmlformats.org/officeDocument/2006/docPropsVTypes"/>
</file>