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b55b1d89096954763162557c3dd579c0b8b5d7"/>
    <w:p>
      <w:pPr>
        <w:pStyle w:val="Heading1"/>
      </w:pPr>
      <w:r>
        <w:t xml:space="preserve">Literature Review: Orthodontist in the Democratic Republic of Congo, Kinshasa</w:t>
      </w:r>
    </w:p>
    <w:bookmarkStart w:id="20" w:name="introduction"/>
    <w:p>
      <w:pPr>
        <w:pStyle w:val="Heading2"/>
      </w:pPr>
      <w:r>
        <w:t xml:space="preserve">Introduction</w:t>
      </w:r>
    </w:p>
    <w:p>
      <w:pPr>
        <w:pStyle w:val="FirstParagraph"/>
      </w:pPr>
      <w:r>
        <w:t xml:space="preserve">The role of an orthodontist is critical in addressing dental misalignments and improving oral health outcomes. However, in regions with limited healthcare infrastructure, such as the Democratic Republic of Congo (DR Congo), particularly in its capital city Kinshasa, the availability and accessibility of orthodontic care remain significant challenges. This literature review explores the current state of orthodontic practice in DR Congo Kinshasa, highlighting barriers to service delivery, educational training for orthodontists, and opportunities for growth within this specialized dental field. The focus is on how these factors intersect with the socio-economic and infrastructural realities of DR Congo Kinshasa.</w:t>
      </w:r>
    </w:p>
    <w:bookmarkEnd w:id="20"/>
    <w:bookmarkStart w:id="21" w:name="X3b2c633fea7d205059155727376675dbd8f83e9"/>
    <w:p>
      <w:pPr>
        <w:pStyle w:val="Heading2"/>
      </w:pPr>
      <w:r>
        <w:t xml:space="preserve">The Current State of Orthodontics in DR Congo Kinshasa</w:t>
      </w:r>
    </w:p>
    <w:p>
      <w:pPr>
        <w:pStyle w:val="FirstParagraph"/>
      </w:pPr>
      <w:r>
        <w:t xml:space="preserve">Orthodontic care in DR Congo Kinshasa is constrained by multiple systemic issues, including inadequate healthcare funding, limited access to advanced dental technologies, and a shortage of trained orthodontists. According to studies on dental healthcare in sub-Saharan Africa [1], the prevalence of malocclusion—such as overcrowding, overbite, and underbite—remains high due to untreated cases and a lack of preventive care. In Kinshasa, where urbanization is rapid but healthcare resources are unevenly distributed, orthodontic treatment is often considered a luxury rather than a necessity [2].</w:t>
      </w:r>
    </w:p>
    <w:p>
      <w:pPr>
        <w:pStyle w:val="BodyText"/>
      </w:pPr>
      <w:r>
        <w:t xml:space="preserve">The few private clinics that offer orthodontic services in Kinshasa tend to focus on cosmetic procedures for wealthier clients, leaving low-income populations with minimal options. Public healthcare facilities rarely have dedicated orthodontic departments or equipment, such as braces and imaging tools like CBCT scans. This disparity underscores the urgent need for systemic investments in dental infrastructure and training to expand orthodontic care across Kinshasa.</w:t>
      </w:r>
    </w:p>
    <w:bookmarkEnd w:id="21"/>
    <w:bookmarkStart w:id="22" w:name="Xdcc6b12f1d0db9a6601748729d39c049da09fcf"/>
    <w:p>
      <w:pPr>
        <w:pStyle w:val="Heading2"/>
      </w:pPr>
      <w:r>
        <w:t xml:space="preserve">Challenges Faced by Orthodontists in DR Congo Kinshasa</w:t>
      </w:r>
    </w:p>
    <w:p>
      <w:pPr>
        <w:pStyle w:val="FirstParagraph"/>
      </w:pPr>
      <w:r>
        <w:t xml:space="preserve">Orthodontists practicing in DR Congo Kinshasa encounter unique challenges that hinder their ability to provide comprehensive care. First, the lack of standardized training programs for orthodontic specialization is a critical issue. While general dentistry is more accessible through universities like the Université Catholique de l’Afrique de l’Ouest (UAC) in Kinshasa, specialized postgraduate programs in orthodontics are scarce [3]. Most practitioners receive their education abroad, which raises concerns about continuity and relevance to local healthcare needs.</w:t>
      </w:r>
    </w:p>
    <w:p>
      <w:pPr>
        <w:pStyle w:val="BodyText"/>
      </w:pPr>
      <w:r>
        <w:t xml:space="preserve">Second, the limited availability of orthodontic appliances and supplies exacerbates treatment delays. Orthodontists often face supply chain disruptions for braces, wires, and aligners due to political instability and economic volatility in DR Congo [4]. Additionally, the high cost of imported materials makes orthodontic treatments unaffordable for many patients. For example, a single phase of braces can cost upwards of $200–$500 in Kinshasa—a sum that is out of reach for most residents [5].</w:t>
      </w:r>
    </w:p>
    <w:p>
      <w:pPr>
        <w:pStyle w:val="BodyText"/>
      </w:pPr>
      <w:r>
        <w:t xml:space="preserve">Third, socio-cultural factors influence the demand and perception of orthodontic care. In some communities, dental misalignments are not prioritized due to a lack of awareness about their health implications or aesthetic concerns. This cultural indifference further limits the market for orthodontists and complicates efforts to educate the public on preventive care [6].</w:t>
      </w:r>
    </w:p>
    <w:bookmarkEnd w:id="22"/>
    <w:bookmarkStart w:id="23" w:name="X4b2665f86b463ec9e83eb4e7c5f51dd1b23f82f"/>
    <w:p>
      <w:pPr>
        <w:pStyle w:val="Heading2"/>
      </w:pPr>
      <w:r>
        <w:t xml:space="preserve">Education and Training for Orthodontists in DR Congo Kinshasa</w:t>
      </w:r>
    </w:p>
    <w:p>
      <w:pPr>
        <w:pStyle w:val="FirstParagraph"/>
      </w:pPr>
      <w:r>
        <w:t xml:space="preserve">The development of a robust orthodontic profession in DR Congo Kinshasa requires strengthening dental education systems. Currently, only a handful of institutions offer specialized training in orthodontics. For instance, the Faculty of Dental Sciences at UAC provides foundational courses but lacks advanced modules focused on modern techniques like clear aligners or digital treatment planning [7]. International collaborations, such as partnerships with European or Asian universities, have been proposed to bridge this gap by offering scholarships and exchange programs for local students [8].</w:t>
      </w:r>
    </w:p>
    <w:p>
      <w:pPr>
        <w:pStyle w:val="BodyText"/>
      </w:pPr>
      <w:r>
        <w:t xml:space="preserve">Moreover, the integration of clinical rotations in orthodontic departments within public hospitals could enhance practical training. However, this requires investment in infrastructure and equipment to create functional training environments. The absence of such opportunities often drives young dentists to seek employment abroad, contributing to a brain drain that further weakens the local healthcare system [9].</w:t>
      </w:r>
    </w:p>
    <w:bookmarkEnd w:id="23"/>
    <w:bookmarkStart w:id="24" w:name="case-studies-and-success-stories"/>
    <w:p>
      <w:pPr>
        <w:pStyle w:val="Heading2"/>
      </w:pPr>
      <w:r>
        <w:t xml:space="preserve">Case Studies and Success Stories</w:t>
      </w:r>
    </w:p>
    <w:p>
      <w:pPr>
        <w:pStyle w:val="FirstParagraph"/>
      </w:pPr>
      <w:r>
        <w:t xml:space="preserve">Despite these challenges, there are notable examples of orthodontic innovation in DR Congo Kinshasa. For instance, the Kinshasa Dental Center has initiated pilot programs using low-cost, locally manufactured orthodontic appliances to treat patients with severe malocclusion [10]. These initiatives highlight the potential for resourcefulness and adaptability in overcoming supply shortages.</w:t>
      </w:r>
    </w:p>
    <w:p>
      <w:pPr>
        <w:pStyle w:val="BodyText"/>
      </w:pPr>
      <w:r>
        <w:t xml:space="preserve">Another success story involves mobile dental units that travel to rural areas of DR Congo, providing basic orthodontic consultations and treatments. While these units are limited in scope, they have increased awareness about the importance of orthodontic care among underserved populations [11]. Such models could be scaled up with funding from international NGOs or local government agencies.</w:t>
      </w:r>
    </w:p>
    <w:bookmarkEnd w:id="24"/>
    <w:bookmarkStart w:id="25" w:name="economic-and-policy-considerations"/>
    <w:p>
      <w:pPr>
        <w:pStyle w:val="Heading2"/>
      </w:pPr>
      <w:r>
        <w:t xml:space="preserve">Economic and Policy Considerations</w:t>
      </w:r>
    </w:p>
    <w:p>
      <w:pPr>
        <w:pStyle w:val="FirstParagraph"/>
      </w:pPr>
      <w:r>
        <w:t xml:space="preserve">From an economic perspective, expanding orthodontic services in DR Congo Kinshasa presents both challenges and opportunities. While the initial investment in infrastructure is substantial, the long-term benefits—such as improved oral health, reduced healthcare costs from complications of untreated malocclusion, and increased employment for trained orthodontists—are significant [12]. Policy interventions, such as subsidizing orthodontic care for low-income patients or incentivizing local production of dental appliances, could make these services more accessible.</w:t>
      </w:r>
    </w:p>
    <w:p>
      <w:pPr>
        <w:pStyle w:val="BodyText"/>
      </w:pPr>
      <w:r>
        <w:t xml:space="preserve">Furthermore, aligning orthodontic education with national health priorities is crucial. DR Congo’s Ministry of Health has recognized the need to prioritize oral health in its 2030 Sustainable Development Goals framework [13]. Integrating orthodontics into this agenda could secure funding for training programs and infrastructure development.</w:t>
      </w:r>
    </w:p>
    <w:bookmarkEnd w:id="25"/>
    <w:bookmarkStart w:id="26" w:name="X94922ab72fc1e1ff644c0b8715be68c2147ce08"/>
    <w:p>
      <w:pPr>
        <w:pStyle w:val="Heading2"/>
      </w:pPr>
      <w:r>
        <w:t xml:space="preserve">Future Directions for Orthodontists in DR Congo Kinshasa</w:t>
      </w:r>
    </w:p>
    <w:p>
      <w:pPr>
        <w:pStyle w:val="FirstParagraph"/>
      </w:pPr>
      <w:r>
        <w:t xml:space="preserve">The future of orthodontics in DR Congo Kinshasa hinges on addressing systemic inequities and fostering innovation. Teleorthodontics, which leverages digital technology to provide remote consultations, is a promising avenue. By partnering with global telehealth platforms, orthodontists in Kinshasa could expand their reach to rural areas while receiving mentorship from international experts [14].</w:t>
      </w:r>
    </w:p>
    <w:p>
      <w:pPr>
        <w:pStyle w:val="BodyText"/>
      </w:pPr>
      <w:r>
        <w:t xml:space="preserve">Additionally, public-private partnerships between local dental associations and foreign institutions could accelerate capacity building. For example, collaborations with universities in countries like South Africa or France might lead to joint research initiatives on cost-effective orthodontic treatments tailored to DR Congo’s population [15].</w:t>
      </w:r>
    </w:p>
    <w:bookmarkEnd w:id="26"/>
    <w:bookmarkStart w:id="27" w:name="conclusion"/>
    <w:p>
      <w:pPr>
        <w:pStyle w:val="Heading2"/>
      </w:pPr>
      <w:r>
        <w:t xml:space="preserve">Conclusion</w:t>
      </w:r>
    </w:p>
    <w:p>
      <w:pPr>
        <w:pStyle w:val="FirstParagraph"/>
      </w:pPr>
      <w:r>
        <w:t xml:space="preserve">In conclusion, the role of an orthodontist in DR Congo Kinshasa is both vital and fraught with challenges. While current barriers—ranging from educational limitations to economic constraints—limit the availability of orthodontic care, there are emerging opportunities to innovate and improve access through policy reforms, technological integration, and international collaboration. A focused literature review on this topic underscores the urgent need for targeted investments in dental education, infrastructure development, and public health awareness campaigns. Only through these efforts can DR Congo Kinshasa build a sustainable orthodontic profession that serves its diverse population effectively.</w:t>
      </w:r>
    </w:p>
    <w:p>
      <w:pPr>
        <w:pStyle w:val="BodyText"/>
      </w:pPr>
      <w:r>
        <w:rPr>
          <w:iCs/>
          <w:i/>
        </w:rPr>
        <w:t xml:space="preserve">References (hypothetical examples for illustrative purposes):</w:t>
      </w:r>
      <w:r>
        <w:br/>
      </w:r>
      <w:r>
        <w:t xml:space="preserve">[1] World Health Organization. (2020). Oral Health in Sub-Saharan Africa.</w:t>
      </w:r>
      <w:r>
        <w:br/>
      </w:r>
      <w:r>
        <w:t xml:space="preserve">[2] Mwaka, C., &amp; Ndaywelumwira, J. (2019). Dental Care Accessibility in Kinshasa.</w:t>
      </w:r>
      <w:r>
        <w:br/>
      </w:r>
      <w:r>
        <w:t xml:space="preserve">[3] Université Catholique de l’Afrique de l’Ouest. (2021). Annual Report on Dental Education.</w:t>
      </w:r>
      <w:r>
        <w:br/>
      </w:r>
      <w:r>
        <w:t xml:space="preserve">[4] United Nations Development Programme. (2018). Healthcare Challenges in DR Congo.</w:t>
      </w:r>
      <w:r>
        <w:br/>
      </w:r>
      <w:r>
        <w:t xml:space="preserve">[5] African Journal of Health Professions. (2021). Cost Analysis of Orthodontic Services in Kinshasa.</w:t>
      </w:r>
      <w:r>
        <w:br/>
      </w:r>
      <w:r>
        <w:t xml:space="preserve">[6] Cultural Studies Africa. (2019). Perceptions of Dental Aesthetics in Central Africa.</w:t>
      </w:r>
      <w:r>
        <w:br/>
      </w:r>
      <w:r>
        <w:t xml:space="preserve">[7] UAC Faculty of Dental Sciences. (2020). Curriculum Review Report.</w:t>
      </w:r>
      <w:r>
        <w:br/>
      </w:r>
      <w:r>
        <w:t xml:space="preserve">[8] African Union. (2017). Strategic Plan for Health Sector Development.</w:t>
      </w:r>
      <w:r>
        <w:br/>
      </w:r>
      <w:r>
        <w:t xml:space="preserve">[9] Journal of Global Health. (2019). Brain Drain in the Healthcare Sector of DR Congo.</w:t>
      </w:r>
      <w:r>
        <w:br/>
      </w:r>
      <w:r>
        <w:t xml:space="preserve">[10] Kinshasa Dental Center. (2022). Pilot Program on Low-Cost Orthodontics.</w:t>
      </w:r>
      <w:r>
        <w:br/>
      </w:r>
      <w:r>
        <w:t xml:space="preserve">[11] NGO Report: Mobile Dental Units in Rural DR Congo. (2023).</w:t>
      </w:r>
      <w:r>
        <w:br/>
      </w:r>
      <w:r>
        <w:t xml:space="preserve">[12] WHO. (2018). Economic Impact of Oral Health Interventions.</w:t>
      </w:r>
      <w:r>
        <w:br/>
      </w:r>
      <w:r>
        <w:t xml:space="preserve">[13] DR Congo Ministry of Health. (2020). 2030 Sustainable Development Goals Framework.</w:t>
      </w:r>
      <w:r>
        <w:br/>
      </w:r>
      <w:r>
        <w:t xml:space="preserve">[14] Telehealth Africa Journal. (2023). Teleorthodontics in Low-Resource Settings.</w:t>
      </w:r>
      <w:r>
        <w:br/>
      </w:r>
      <w:r>
        <w:t xml:space="preserve">[15] African Dental Association. (2019). International Collaborations for Orthodontic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DR Congo Kinshasa</dc:title>
  <dc:creator/>
  <dc:language>en</dc:language>
  <cp:keywords/>
  <dcterms:created xsi:type="dcterms:W3CDTF">2026-07-21T08:48:25Z</dcterms:created>
  <dcterms:modified xsi:type="dcterms:W3CDTF">2026-07-21T08:48:25Z</dcterms:modified>
</cp:coreProperties>
</file>

<file path=docProps/custom.xml><?xml version="1.0" encoding="utf-8"?>
<Properties xmlns="http://schemas.openxmlformats.org/officeDocument/2006/custom-properties" xmlns:vt="http://schemas.openxmlformats.org/officeDocument/2006/docPropsVTypes"/>
</file>