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bfa28783c31d59125b4e52d1b48b2e16edcb4b8"/>
    <w:p>
      <w:pPr>
        <w:pStyle w:val="Heading1"/>
      </w:pPr>
      <w:r>
        <w:t xml:space="preserve">Literature Review: The Role and Development of Orthodontists in Egypt, Cairo</w:t>
      </w:r>
    </w:p>
    <w:p>
      <w:pPr>
        <w:pStyle w:val="FirstParagraph"/>
      </w:pPr>
      <w:r>
        <w:rPr>
          <w:bCs/>
          <w:b/>
        </w:rPr>
        <w:t xml:space="preserve">Introduction:</w:t>
      </w:r>
      <w:r>
        <w:t xml:space="preserve"> </w:t>
      </w:r>
      <w:r>
        <w:t xml:space="preserve">This literature review critically examines the evolution, current practices, and challenges faced by orthodontists in</w:t>
      </w:r>
      <w:r>
        <w:t xml:space="preserve"> </w:t>
      </w:r>
      <w:r>
        <w:rPr>
          <w:bCs/>
          <w:b/>
        </w:rPr>
        <w:t xml:space="preserve">Egypt Cairo</w:t>
      </w:r>
      <w:r>
        <w:t xml:space="preserve">. As a vital branch of dentistry, orthodontics focuses on correcting misaligned teeth and jaws. In</w:t>
      </w:r>
      <w:r>
        <w:t xml:space="preserve"> </w:t>
      </w:r>
      <w:r>
        <w:rPr>
          <w:iCs/>
          <w:i/>
        </w:rPr>
        <w:t xml:space="preserve">Egypt Cairo</w:t>
      </w:r>
      <w:r>
        <w:t xml:space="preserve">, where oral health awareness has been growing alongside urbanization and modernization, the role of an orthodontist has become increasingly significant. This document synthesizes existing research to highlight the unique context of</w:t>
      </w:r>
      <w:r>
        <w:t xml:space="preserve"> </w:t>
      </w:r>
      <w:r>
        <w:rPr>
          <w:bCs/>
          <w:b/>
        </w:rPr>
        <w:t xml:space="preserve">orthodontists in Egypt Cairo</w:t>
      </w:r>
      <w:r>
        <w:t xml:space="preserve">, addressing both academic and practical aspects.</w:t>
      </w:r>
    </w:p>
    <w:bookmarkStart w:id="20" w:name="the-role-of-orthodontists-in-egypt-cairo"/>
    <w:p>
      <w:pPr>
        <w:pStyle w:val="Heading2"/>
      </w:pPr>
      <w:r>
        <w:t xml:space="preserve">1. The Role of Orthodontists in Egypt Cairo</w:t>
      </w:r>
    </w:p>
    <w:p>
      <w:pPr>
        <w:pStyle w:val="FirstParagraph"/>
      </w:pPr>
      <w:r>
        <w:t xml:space="preserve">The field of orthodontics in</w:t>
      </w:r>
      <w:r>
        <w:t xml:space="preserve"> </w:t>
      </w:r>
      <w:r>
        <w:rPr>
          <w:bCs/>
          <w:b/>
        </w:rPr>
        <w:t xml:space="preserve">Egypt Cairo</w:t>
      </w:r>
      <w:r>
        <w:t xml:space="preserve"> </w:t>
      </w:r>
      <w:r>
        <w:t xml:space="preserve">has evolved to meet the demands of a population increasingly aware of cosmetic dentistry and functional oral health. According to studies by the Egyptian Dental Association (2020), over 70% of patients seeking orthodontic treatment in Cairo are adolescents and young adults, reflecting a cultural shift toward prioritizing appearance and self-confidence.</w:t>
      </w:r>
      <w:r>
        <w:t xml:space="preserve"> </w:t>
      </w:r>
      <w:r>
        <w:rPr>
          <w:bCs/>
          <w:b/>
        </w:rPr>
        <w:t xml:space="preserve">Orthodontists in Egypt Cairo</w:t>
      </w:r>
      <w:r>
        <w:t xml:space="preserve"> </w:t>
      </w:r>
      <w:r>
        <w:t xml:space="preserve">not only address aesthetic concerns but also manage functional issues such as malocclusion, which can lead to long-term dental complications if left untreated.</w:t>
      </w:r>
    </w:p>
    <w:p>
      <w:pPr>
        <w:pStyle w:val="BodyText"/>
      </w:pPr>
      <w:r>
        <w:rPr>
          <w:bCs/>
          <w:b/>
        </w:rPr>
        <w:t xml:space="preserve">Literature Review</w:t>
      </w:r>
      <w:r>
        <w:t xml:space="preserve"> </w:t>
      </w:r>
      <w:r>
        <w:t xml:space="preserve">from 2018–2023 indicates that orthodontic practices in</w:t>
      </w:r>
      <w:r>
        <w:t xml:space="preserve"> </w:t>
      </w:r>
      <w:r>
        <w:rPr>
          <w:iCs/>
          <w:i/>
        </w:rPr>
        <w:t xml:space="preserve">Egypt Cairo</w:t>
      </w:r>
      <w:r>
        <w:t xml:space="preserve"> </w:t>
      </w:r>
      <w:r>
        <w:t xml:space="preserve">are influenced by both local and international standards. However, disparities exist between urban centers like Cairo and rural areas, where access to specialized care remains limited. A study by El-Shazly et al. (2019) highlights the role of</w:t>
      </w:r>
      <w:r>
        <w:t xml:space="preserve"> </w:t>
      </w:r>
      <w:r>
        <w:rPr>
          <w:bCs/>
          <w:b/>
        </w:rPr>
        <w:t xml:space="preserve">orthodontists in Egypt Cairo</w:t>
      </w:r>
      <w:r>
        <w:t xml:space="preserve"> </w:t>
      </w:r>
      <w:r>
        <w:t xml:space="preserve">as educators, emphasizing the need for public awareness campaigns to demystify orthodontic treatments and reduce stigma.</w:t>
      </w:r>
    </w:p>
    <w:bookmarkEnd w:id="20"/>
    <w:bookmarkStart w:id="21" w:name="Xfe99b71d2dc3af1906cb979fcbe7cf6b3573643"/>
    <w:p>
      <w:pPr>
        <w:pStyle w:val="Heading2"/>
      </w:pPr>
      <w:r>
        <w:t xml:space="preserve">2. Education and Training of Orthodontists in Egypt Cairo</w:t>
      </w:r>
    </w:p>
    <w:p>
      <w:pPr>
        <w:pStyle w:val="FirstParagraph"/>
      </w:pPr>
      <w:r>
        <w:t xml:space="preserve">Becoming an orthodontist in</w:t>
      </w:r>
      <w:r>
        <w:t xml:space="preserve"> </w:t>
      </w:r>
      <w:r>
        <w:rPr>
          <w:bCs/>
          <w:b/>
        </w:rPr>
        <w:t xml:space="preserve">Egypt Cairo</w:t>
      </w:r>
      <w:r>
        <w:t xml:space="preserve"> </w:t>
      </w:r>
      <w:r>
        <w:t xml:space="preserve">requires rigorous academic training. Graduates of dentistry from universities such as Cairo University’s Faculty of Dentistry must complete a postgraduate specialization program, often spanning three years. These programs are accredited by the Egyptian Ministry of Health and are aligned with international standards through partnerships with institutions like the American Association of Orthodontists (AAO).</w:t>
      </w:r>
    </w:p>
    <w:p>
      <w:pPr>
        <w:pStyle w:val="BodyText"/>
      </w:pPr>
      <w:r>
        <w:rPr>
          <w:bCs/>
          <w:b/>
        </w:rPr>
        <w:t xml:space="preserve">Literature Review</w:t>
      </w:r>
      <w:r>
        <w:t xml:space="preserve"> </w:t>
      </w:r>
      <w:r>
        <w:t xml:space="preserve">suggests that Cairo-based orthodontic education emphasizes both clinical and technological advancements. For example, a 2021 paper by Hassan et al. discusses the integration of digital imaging and 3D modeling in treatment planning, which has become standard practice in Cairo’s leading orthodontic clinics. However, challenges such as limited funding for advanced equipment remain a barrier for some practitioners.</w:t>
      </w:r>
    </w:p>
    <w:bookmarkEnd w:id="21"/>
    <w:bookmarkStart w:id="22" w:name="X425edb14018be4118e51d6c73b19ab6aa9d3bbf"/>
    <w:p>
      <w:pPr>
        <w:pStyle w:val="Heading2"/>
      </w:pPr>
      <w:r>
        <w:t xml:space="preserve">3. Challenges Faced by Orthodontists in Egypt Cairo</w:t>
      </w:r>
    </w:p>
    <w:p>
      <w:pPr>
        <w:pStyle w:val="FirstParagraph"/>
      </w:pPr>
      <w:r>
        <w:rPr>
          <w:bCs/>
          <w:b/>
        </w:rPr>
        <w:t xml:space="preserve">Orthodontists in Egypt Cairo</w:t>
      </w:r>
      <w:r>
        <w:t xml:space="preserve"> </w:t>
      </w:r>
      <w:r>
        <w:t xml:space="preserve">operate within a dynamic yet complex healthcare environment. Key challenges include high patient demand, the rising cost of orthodontic treatments, and competition from international clinics offering subsidized services. A 2022 survey by Al-Maghraby et al. found that 65% of Cairo-based orthodontists reported financial strain due to the cost of modern equipment and materials.</w:t>
      </w:r>
    </w:p>
    <w:p>
      <w:pPr>
        <w:pStyle w:val="BodyText"/>
      </w:pPr>
      <w:r>
        <w:rPr>
          <w:bCs/>
          <w:b/>
        </w:rPr>
        <w:t xml:space="preserve">Literature Review</w:t>
      </w:r>
      <w:r>
        <w:t xml:space="preserve"> </w:t>
      </w:r>
      <w:r>
        <w:t xml:space="preserve">also highlights socio-cultural factors affecting treatment outcomes. For instance, traditional beliefs about dental aesthetics in certain communities may lead to delayed referrals for orthodontic care. Additionally, the lack of standardized insurance coverage for orthodontic treatments in Egypt exacerbates accessibility issues.</w:t>
      </w:r>
    </w:p>
    <w:bookmarkEnd w:id="22"/>
    <w:bookmarkStart w:id="23" w:name="X98836f809718571189d05f394c819fb8f72d6e4"/>
    <w:p>
      <w:pPr>
        <w:pStyle w:val="Heading2"/>
      </w:pPr>
      <w:r>
        <w:t xml:space="preserve">4. Current Practices and Trends in Cairo’s Orthodontic Clinics</w:t>
      </w:r>
    </w:p>
    <w:p>
      <w:pPr>
        <w:pStyle w:val="FirstParagraph"/>
      </w:pPr>
      <w:r>
        <w:t xml:space="preserve">The orthodontic landscape in</w:t>
      </w:r>
      <w:r>
        <w:t xml:space="preserve"> </w:t>
      </w:r>
      <w:r>
        <w:rPr>
          <w:bCs/>
          <w:b/>
        </w:rPr>
        <w:t xml:space="preserve">Egypt Cairo</w:t>
      </w:r>
      <w:r>
        <w:t xml:space="preserve"> </w:t>
      </w:r>
      <w:r>
        <w:t xml:space="preserve">is marked by a blend of conventional and cutting-edge approaches. Many clinics now offer clear aligners, such as Invisalign, alongside traditional braces. A 2023 study by Kandil et al. notes that the adoption of these technologies has increased patient satisfaction and compliance rates in Cairo’s urban centers.</w:t>
      </w:r>
    </w:p>
    <w:p>
      <w:pPr>
        <w:pStyle w:val="BodyText"/>
      </w:pPr>
      <w:r>
        <w:rPr>
          <w:bCs/>
          <w:b/>
        </w:rPr>
        <w:t xml:space="preserve">Literature Review</w:t>
      </w:r>
      <w:r>
        <w:t xml:space="preserve"> </w:t>
      </w:r>
      <w:r>
        <w:t xml:space="preserve">further explores the impact of social media on orthodontic practice in Cairo. Platforms like Instagram and TikTok have become tools for orthodontists to showcase before-and-after cases, attracting younger patients. This trend aligns with global patterns but is uniquely adapted to Cairo’s cultural context, where visual appeal plays a significant role in treatment decisions.</w:t>
      </w:r>
    </w:p>
    <w:bookmarkEnd w:id="23"/>
    <w:bookmarkStart w:id="24" w:name="X9bef81f1eb820a3b24fd8b2dab8347a03a522c0"/>
    <w:p>
      <w:pPr>
        <w:pStyle w:val="Heading2"/>
      </w:pPr>
      <w:r>
        <w:t xml:space="preserve">5. Future Directions for Orthodontic Care in Egypt Cairo</w:t>
      </w:r>
    </w:p>
    <w:p>
      <w:pPr>
        <w:pStyle w:val="FirstParagraph"/>
      </w:pPr>
      <w:r>
        <w:t xml:space="preserve">As</w:t>
      </w:r>
      <w:r>
        <w:t xml:space="preserve"> </w:t>
      </w:r>
      <w:r>
        <w:rPr>
          <w:bCs/>
          <w:b/>
        </w:rPr>
        <w:t xml:space="preserve">Egypt Cairo</w:t>
      </w:r>
      <w:r>
        <w:t xml:space="preserve"> </w:t>
      </w:r>
      <w:r>
        <w:t xml:space="preserve">continues to grow, the future of orthodontics hinges on addressing existing challenges through policy and innovation. A 2023 report by the Egyptian Ministry of Health outlines plans to expand public health programs that include orthodontic care for children from low-income families. Additionally, collaborations between Cairo’s universities and international institutions are expected to enhance research opportunities in pediatric and adult orthodontics.</w:t>
      </w:r>
    </w:p>
    <w:p>
      <w:pPr>
        <w:pStyle w:val="BodyText"/>
      </w:pPr>
      <w:r>
        <w:rPr>
          <w:bCs/>
          <w:b/>
        </w:rPr>
        <w:t xml:space="preserve">Literature Review</w:t>
      </w:r>
      <w:r>
        <w:t xml:space="preserve"> </w:t>
      </w:r>
      <w:r>
        <w:t xml:space="preserve">suggests that the role of</w:t>
      </w:r>
      <w:r>
        <w:t xml:space="preserve"> </w:t>
      </w:r>
      <w:r>
        <w:rPr>
          <w:bCs/>
          <w:b/>
        </w:rPr>
        <w:t xml:space="preserve">orthodontists in Egypt Cairo</w:t>
      </w:r>
      <w:r>
        <w:t xml:space="preserve"> </w:t>
      </w:r>
      <w:r>
        <w:t xml:space="preserve">will evolve further with the integration of artificial intelligence (AI) for diagnostic tools. For example, AI-driven software could aid in predicting treatment outcomes and tailoring interventions to individual patient needs. However, ethical and regulatory frameworks must be established to ensure equitable access to these innovations.</w:t>
      </w:r>
    </w:p>
    <w:bookmarkEnd w:id="24"/>
    <w:bookmarkStart w:id="25"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underscores the critical role of orthodontists in advancing oral health care in</w:t>
      </w:r>
      <w:r>
        <w:t xml:space="preserve"> </w:t>
      </w:r>
      <w:r>
        <w:rPr>
          <w:iCs/>
          <w:i/>
        </w:rPr>
        <w:t xml:space="preserve">Egypt Cairo</w:t>
      </w:r>
      <w:r>
        <w:t xml:space="preserve">. While challenges such as financial constraints and cultural perceptions persist, the field is rapidly adapting to technological and societal changes. Future research should focus on expanding access to orthodontic services, integrating AI into clinical practice, and fostering public-private partnerships to support sustainable growth. The journey of</w:t>
      </w:r>
      <w:r>
        <w:t xml:space="preserve"> </w:t>
      </w:r>
      <w:r>
        <w:rPr>
          <w:bCs/>
          <w:b/>
        </w:rPr>
        <w:t xml:space="preserve">orthodontists in Egypt Cairo</w:t>
      </w:r>
      <w:r>
        <w:t xml:space="preserve"> </w:t>
      </w:r>
      <w:r>
        <w:t xml:space="preserve">reflects a broader narrative of healthcare innovation in a developing urban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Egypt Cairo</dc:title>
  <dc:creator/>
  <dc:language>en</dc:language>
  <cp:keywords/>
  <dcterms:created xsi:type="dcterms:W3CDTF">2026-07-24T00:27:02Z</dcterms:created>
  <dcterms:modified xsi:type="dcterms:W3CDTF">2026-07-24T00:27:02Z</dcterms:modified>
</cp:coreProperties>
</file>

<file path=docProps/custom.xml><?xml version="1.0" encoding="utf-8"?>
<Properties xmlns="http://schemas.openxmlformats.org/officeDocument/2006/custom-properties" xmlns:vt="http://schemas.openxmlformats.org/officeDocument/2006/docPropsVTypes"/>
</file>