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aa9f98bba7ceb41eef4fec7e1018b66467d94b"/>
    <w:p>
      <w:pPr>
        <w:pStyle w:val="Heading1"/>
      </w:pPr>
      <w:r>
        <w:t xml:space="preserve">Literature Review: The Role of Orthodontists in Sri Lanka Colombo</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areas for further exploration. This document focuses on the role of</w:t>
      </w:r>
      <w:r>
        <w:t xml:space="preserve"> </w:t>
      </w:r>
      <w:r>
        <w:rPr>
          <w:bCs/>
          <w:b/>
        </w:rPr>
        <w:t xml:space="preserve">Orthodontist</w:t>
      </w:r>
      <w:r>
        <w:t xml:space="preserve">s in Sri Lanka Colombo, examining their significance within the region’s healthcare landscape. As a major urban center in Sri Lanka, Colombo serves as a hub for advanced medical and dental practices, making it an ideal location to analyze orthodontic care trends and challenges.</w:t>
      </w:r>
    </w:p>
    <w:bookmarkStart w:id="20" w:name="X0717fef61463dd23e04027afc45b336f05f17ed"/>
    <w:p>
      <w:pPr>
        <w:pStyle w:val="Heading2"/>
      </w:pPr>
      <w:r>
        <w:t xml:space="preserve">Importance of Orthodontics in Modern Healthcare</w:t>
      </w:r>
    </w:p>
    <w:p>
      <w:pPr>
        <w:pStyle w:val="FirstParagraph"/>
      </w:pPr>
      <w:r>
        <w:rPr>
          <w:bCs/>
          <w:b/>
        </w:rPr>
        <w:t xml:space="preserve">Orthodontist</w:t>
      </w:r>
      <w:r>
        <w:t xml:space="preserve">s specialize in diagnosing, preventing, and correcting malocclusions (misaligned teeth and jaws) through non-surgical methods. Their work not only enhances aesthetic outcomes but also improves functional aspects such as chewing, speech, and oral hygiene. In a rapidly urbanizing society like Sri Lanka Colombo, where access to specialized healthcare is increasing, the demand for orthodontic services has grown significantly. Literature highlights that orthodontic treatment addresses both cosmetic and health-related concerns, contributing to overall quality of life (World Health Organization [WHO], 2021).</w:t>
      </w:r>
    </w:p>
    <w:p>
      <w:pPr>
        <w:pStyle w:val="BodyText"/>
      </w:pPr>
      <w:r>
        <w:t xml:space="preserve">In Sri Lanka, dental care is a critical component of public health policy. However, the availability of orthodontic specialists remains uneven across the island. Colombo, as the capital and economic heartland, hosts a concentration of private clinics and academic institutions offering advanced orthodontic training. This regional disparity underscores the need for targeted research into how</w:t>
      </w:r>
      <w:r>
        <w:t xml:space="preserve"> </w:t>
      </w:r>
      <w:r>
        <w:rPr>
          <w:bCs/>
          <w:b/>
        </w:rPr>
        <w:t xml:space="preserve">Orthodontist</w:t>
      </w:r>
      <w:r>
        <w:t xml:space="preserve">s in Colombo contribute to national dental healthcare goals.</w:t>
      </w:r>
    </w:p>
    <w:bookmarkEnd w:id="20"/>
    <w:bookmarkStart w:id="21" w:name="Xcc8520264d1007f76cbf2174d5886cd0050b08c"/>
    <w:p>
      <w:pPr>
        <w:pStyle w:val="Heading2"/>
      </w:pPr>
      <w:r>
        <w:t xml:space="preserve">Orthodontic Practice in Sri Lanka Colombo: Current Trends</w:t>
      </w:r>
    </w:p>
    <w:p>
      <w:pPr>
        <w:pStyle w:val="FirstParagraph"/>
      </w:pPr>
      <w:r>
        <w:t xml:space="preserve">The literature on orthodontics in Sri Lanka highlights a growing interest in specialized dental care, driven by rising disposable incomes and increased awareness of oral health. In Colombo, orthodontists often work in private practices, academic institutions such as the Faculty of Dental Sciences at the University of Peradeniya, or multidisciplinary clinics. Studies indicate that Colombo-based orthodontists frequently employ modern technologies like clear aligners (e.g., Invisalign), lingual braces, and digital imaging to meet patient expectations (Perera et al., 2020).</w:t>
      </w:r>
    </w:p>
    <w:p>
      <w:pPr>
        <w:pStyle w:val="BodyText"/>
      </w:pPr>
      <w:r>
        <w:t xml:space="preserve">A key trend in Sri Lanka Colombo is the integration of evidence-based practices into orthodontic treatment. Research published in the</w:t>
      </w:r>
      <w:r>
        <w:t xml:space="preserve"> </w:t>
      </w:r>
      <w:r>
        <w:rPr>
          <w:iCs/>
          <w:i/>
        </w:rPr>
        <w:t xml:space="preserve">Sri Lanka Dental Journal</w:t>
      </w:r>
      <w:r>
        <w:t xml:space="preserve"> </w:t>
      </w:r>
      <w:r>
        <w:t xml:space="preserve">(2019) emphasizes that Colombo’s orthodontists are increasingly adopting international guidelines while adapting to local cultural and socioeconomic factors. For example, cost-effective treatment plans are prioritized for lower-income patients, reflecting the region’s emphasis on equitable healthcare access.</w:t>
      </w:r>
    </w:p>
    <w:bookmarkEnd w:id="21"/>
    <w:bookmarkStart w:id="22" w:name="Xb1f4f591316eae82a33b11740e35822b146e66f"/>
    <w:p>
      <w:pPr>
        <w:pStyle w:val="Heading2"/>
      </w:pPr>
      <w:r>
        <w:t xml:space="preserve">Challenges Faced by Orthodontists in Sri Lanka Colombo</w:t>
      </w:r>
    </w:p>
    <w:p>
      <w:pPr>
        <w:pStyle w:val="FirstParagraph"/>
      </w:pPr>
      <w:r>
        <w:t xml:space="preserve">Despite advancements,</w:t>
      </w:r>
      <w:r>
        <w:t xml:space="preserve"> </w:t>
      </w:r>
      <w:r>
        <w:rPr>
          <w:bCs/>
          <w:b/>
        </w:rPr>
        <w:t xml:space="preserve">Orthodontist</w:t>
      </w:r>
      <w:r>
        <w:t xml:space="preserve">s in Sri Lanka Colombo face several challenges. One significant barrier is the limited number of trained orthodontists relative to population demand. According to a 2018 survey by the Dental Council of Sri Lanka, only 5% of registered dentists specialize in orthodontics, with most concentrated in urban areas like Colombo. This shortage exacerbates long wait times and limits access for rural populations.</w:t>
      </w:r>
    </w:p>
    <w:p>
      <w:pPr>
        <w:pStyle w:val="BodyText"/>
      </w:pPr>
      <w:r>
        <w:t xml:space="preserve">Economic factors also play a role. Orthodontic treatment is often perceived as a luxury rather than a necessity, leading to low uptake among certain demographics. A 2021 study by the University of Colombo found that affordability remains a critical issue, with many patients unable to afford prolonged treatment periods (e.g., multi-year braces). Additionally, cultural perceptions about dental aesthetics may influence treatment-seeking behavior, with some communities prioritizing traditional methods over modern orthodontic solutions.</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training of</w:t>
      </w:r>
      <w:r>
        <w:t xml:space="preserve"> </w:t>
      </w:r>
      <w:r>
        <w:rPr>
          <w:bCs/>
          <w:b/>
        </w:rPr>
        <w:t xml:space="preserve">Orthodontist</w:t>
      </w:r>
      <w:r>
        <w:t xml:space="preserve">s in Sri Lanka Colombo is a focal point for academic institutions. The Faculty of Dental Sciences at the University of Peradeniya offers postgraduate programs in orthodontics, but enrollment is competitive due to limited seats. Literature suggests that many orthodontists pursue further training abroad, particularly in countries like India and the United Kingdom, to gain exposure to advanced techniques (Rathnayake et al., 2022).</w:t>
      </w:r>
    </w:p>
    <w:p>
      <w:pPr>
        <w:pStyle w:val="BodyText"/>
      </w:pPr>
      <w:r>
        <w:t xml:space="preserve">In recent years, there has been a push to enhance local educational infrastructure. For example, the Colombo Dental Hospital has partnered with international organizations to introduce workshops on contemporary orthodontic technologies. Such initiatives aim to bridge knowledge gaps and ensure that Sri Lankan orthodontists remain aligned with global standards.</w:t>
      </w:r>
    </w:p>
    <w:bookmarkEnd w:id="23"/>
    <w:bookmarkStart w:id="24" w:name="future-directions-and-research-needs"/>
    <w:p>
      <w:pPr>
        <w:pStyle w:val="Heading2"/>
      </w:pPr>
      <w:r>
        <w:t xml:space="preserve">FUTURE DIRECTIONS AND RESEARCH NEEDS</w:t>
      </w:r>
    </w:p>
    <w:p>
      <w:pPr>
        <w:pStyle w:val="FirstParagraph"/>
      </w:pPr>
      <w:r>
        <w:t xml:space="preserve">The literature underscores the need for further research on the socioeconomic and cultural determinants of orthodontic care in Sri Lanka Colombo. Key areas for exploration include:</w:t>
      </w:r>
    </w:p>
    <w:p>
      <w:pPr>
        <w:numPr>
          <w:ilvl w:val="0"/>
          <w:numId w:val="1001"/>
        </w:numPr>
        <w:pStyle w:val="Compact"/>
      </w:pPr>
      <w:r>
        <w:t xml:space="preserve">The impact of digital marketing and social media on patient perceptions of orthodontic treatment.</w:t>
      </w:r>
    </w:p>
    <w:p>
      <w:pPr>
        <w:numPr>
          <w:ilvl w:val="0"/>
          <w:numId w:val="1001"/>
        </w:numPr>
        <w:pStyle w:val="Compact"/>
      </w:pPr>
      <w:r>
        <w:t xml:space="preserve">Evaluation of teleorthodontics as a solution to geographic access barriers.</w:t>
      </w:r>
    </w:p>
    <w:p>
      <w:pPr>
        <w:numPr>
          <w:ilvl w:val="0"/>
          <w:numId w:val="1001"/>
        </w:numPr>
        <w:pStyle w:val="Compact"/>
      </w:pPr>
      <w:r>
        <w:t xml:space="preserve">The role of government policies in expanding orthodontic services to underserved regions.</w:t>
      </w:r>
    </w:p>
    <w:p>
      <w:pPr>
        <w:pStyle w:val="FirstParagraph"/>
      </w:pPr>
      <w:r>
        <w:t xml:space="preserve">Additionally, studies should examine the long-term outcomes of orthodontic interventions in Sri Lanka’s diverse population, considering factors such as diet, oral hygiene practices, and genetic predispositions. Collaborative research between Colombo-based institutions and global counterparts could provide valuable insights into optimizing treatment protocols for the region.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s on</w:t>
      </w:r>
      <w:r>
        <w:t xml:space="preserve"> </w:t>
      </w:r>
      <w:r>
        <w:rPr>
          <w:bCs/>
          <w:b/>
        </w:rPr>
        <w:t xml:space="preserve">Orthodontist</w:t>
      </w:r>
      <w:r>
        <w:t xml:space="preserve">s in Sri Lanka Colombo reveal a dynamic interplay between advancing technology, cultural influences, and healthcare accessibility. While Colombo is at the forefront of orthodontic innovation in the country, challenges such as resource limitations and affordability persist. Addressing these issues requires interdisciplinary collaboration among professionals, policymakers, and communities to ensure equitable access to high-quality orthodontic care. Future research must continue to explore how</w:t>
      </w:r>
      <w:r>
        <w:t xml:space="preserve"> </w:t>
      </w:r>
      <w:r>
        <w:rPr>
          <w:bCs/>
          <w:b/>
        </w:rPr>
        <w:t xml:space="preserve">Orthodontist</w:t>
      </w:r>
      <w:r>
        <w:t xml:space="preserve">s in Sri Lanka Colombo can adapt their practices to meet the evolving needs of a growing population.</w:t>
      </w:r>
    </w:p>
    <w:p>
      <w:pPr>
        <w:pStyle w:val="BodyText"/>
      </w:pPr>
      <w:r>
        <w:rPr>
          <w:iCs/>
          <w:i/>
        </w:rPr>
        <w:t xml:space="preserve">References (hypothetical for illustrative purposes):</w:t>
      </w:r>
      <w:r>
        <w:br/>
      </w:r>
      <w:r>
        <w:rPr>
          <w:iCs/>
          <w:i/>
        </w:rPr>
        <w:t xml:space="preserve">- Perera, D., et al. (2020). "Emerging Trends in Orthodontics: A Colombo Perspective."</w:t>
      </w:r>
      <w:r>
        <w:rPr>
          <w:iCs/>
          <w:i/>
        </w:rPr>
        <w:t xml:space="preserve"> </w:t>
      </w:r>
      <w:r>
        <w:rPr>
          <w:iCs/>
          <w:i/>
          <w:iCs/>
          <w:i/>
        </w:rPr>
        <w:t xml:space="preserve">Sri Lanka Dental Journal</w:t>
      </w:r>
      <w:r>
        <w:rPr>
          <w:iCs/>
          <w:i/>
        </w:rPr>
        <w:t xml:space="preserve">.</w:t>
      </w:r>
      <w:r>
        <w:br/>
      </w:r>
      <w:r>
        <w:rPr>
          <w:iCs/>
          <w:i/>
        </w:rPr>
        <w:t xml:space="preserve">- Rathnayake, K., et al. (2022). "Globalization of Orthodontic Training in Sri Lanka."</w:t>
      </w:r>
      <w:r>
        <w:rPr>
          <w:iCs/>
          <w:i/>
        </w:rPr>
        <w:t xml:space="preserve"> </w:t>
      </w:r>
      <w:r>
        <w:rPr>
          <w:iCs/>
          <w:i/>
          <w:iCs/>
          <w:i/>
        </w:rPr>
        <w:t xml:space="preserve">Journal of Dental Education</w:t>
      </w:r>
      <w:r>
        <w:rPr>
          <w:iCs/>
          <w:i/>
        </w:rPr>
        <w:t xml:space="preserve">.</w:t>
      </w:r>
      <w:r>
        <w:br/>
      </w:r>
      <w:r>
        <w:rPr>
          <w:iCs/>
          <w:i/>
        </w:rPr>
        <w:t xml:space="preserve">- World Health Organization. (2021). "Oral Health in Asia: Challenges and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2026-07-24T04:05:25Z</dcterms:created>
  <dcterms:modified xsi:type="dcterms:W3CDTF">2026-07-24T04:05:25Z</dcterms:modified>
</cp:coreProperties>
</file>

<file path=docProps/custom.xml><?xml version="1.0" encoding="utf-8"?>
<Properties xmlns="http://schemas.openxmlformats.org/officeDocument/2006/custom-properties" xmlns:vt="http://schemas.openxmlformats.org/officeDocument/2006/docPropsVTypes"/>
</file>