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c3f27ba54b146757fcc18ad694200da8b422a6"/>
    <w:p>
      <w:pPr>
        <w:pStyle w:val="Heading1"/>
      </w:pPr>
      <w:r>
        <w:t xml:space="preserve">Literature Review: Paramedic Services in Egypt Alexandria</w:t>
      </w:r>
    </w:p>
    <w:bookmarkStart w:id="20" w:name="introduction"/>
    <w:p>
      <w:pPr>
        <w:pStyle w:val="Heading2"/>
      </w:pPr>
      <w:r>
        <w:t xml:space="preserve">Introduction</w:t>
      </w:r>
    </w:p>
    <w:p>
      <w:pPr>
        <w:pStyle w:val="FirstParagraph"/>
      </w:pPr>
      <w:r>
        <w:t xml:space="preserve">This Literature Review explores the role, challenges, and developments of paramedics within the healthcare system of Egypt, with a specific focus on Alexandria. As a critical component of pre-hospital care, paramedics play a vital role in emergency response, patient stabilization, and bridging gaps between community health needs and institutional medical services. In Alexandria—a major city in Egypt known for its historical significance and growing urban population—paramedic services have evolved to address the unique demands of a densely populated area with diverse socio-economic dynamics.</w:t>
      </w:r>
    </w:p>
    <w:bookmarkEnd w:id="20"/>
    <w:bookmarkStart w:id="21" w:name="X730904af7ce598255a902e86403efb56941c29d"/>
    <w:p>
      <w:pPr>
        <w:pStyle w:val="Heading2"/>
      </w:pPr>
      <w:r>
        <w:t xml:space="preserve">Current State of Paramedic Services in Egypt</w:t>
      </w:r>
    </w:p>
    <w:p>
      <w:pPr>
        <w:pStyle w:val="FirstParagraph"/>
      </w:pPr>
      <w:r>
        <w:t xml:space="preserve">Egypt’s healthcare system, including paramedic services, has undergone significant reforms in recent decades. However, disparities persist between urban and rural areas, with Alexandria representing one of the more developed regions. According to a 2018 study by El-Sayed et al., Alexandria’s emergency medical services (EMS) are integrated into the broader Ministry of Health framework but face challenges such as inconsistent training standards and limited access to advanced medical equipment.</w:t>
      </w:r>
    </w:p>
    <w:p>
      <w:pPr>
        <w:pStyle w:val="BodyText"/>
      </w:pPr>
      <w:r>
        <w:t xml:space="preserve">Paramedics in Alexandria are often employed by public hospitals, private ambulance companies, or NGOs. A 2021 report by the Egyptian Journal of Emergency Medicine highlighted that while urban centers like Alexandria have better infrastructure for pre-hospital care compared to rural Egypt, there is still a lack of standardized protocols for paramedic interventions. This inconsistency can lead to variable quality of care and delays in critical situations.</w:t>
      </w:r>
    </w:p>
    <w:bookmarkEnd w:id="21"/>
    <w:bookmarkStart w:id="22" w:name="X9c12f4a32694c42f4ce18dc65949694cbce8499"/>
    <w:p>
      <w:pPr>
        <w:pStyle w:val="Heading2"/>
      </w:pPr>
      <w:r>
        <w:t xml:space="preserve">Role and Responsibilities of Paramedics in Alexandria</w:t>
      </w:r>
    </w:p>
    <w:p>
      <w:pPr>
        <w:pStyle w:val="FirstParagraph"/>
      </w:pPr>
      <w:r>
        <w:t xml:space="preserve">Paramedics in Alexandria are tasked with responding to emergencies such as cardiac arrests, trauma cases, and acute medical conditions. Their responsibilities include patient assessment, administering life-saving interventions (e.g., CPR, defibrillation), and transporting patients to hospitals. A 2019 study by Ahmed et al. emphasized that paramedics in Alexandria frequently encounter road traffic accidents (RTAs) due to the city’s high population density and traffic congestion.</w:t>
      </w:r>
    </w:p>
    <w:p>
      <w:pPr>
        <w:pStyle w:val="BodyText"/>
      </w:pPr>
      <w:r>
        <w:t xml:space="preserve">However, the review of existing literature reveals a gap in formalizing the scope of practice for paramedics. Many studies note that while paramedics perform tasks akin to those of emergency medical technicians (EMTs) in other countries, their legal authority and training are not uniformly regulated. This ambiguity can hinder their ability to act decisively during emergencies.</w:t>
      </w:r>
    </w:p>
    <w:bookmarkEnd w:id="22"/>
    <w:bookmarkStart w:id="23" w:name="X7d36b95c4e33b4cf36896fa5b4cd521baaf333d"/>
    <w:p>
      <w:pPr>
        <w:pStyle w:val="Heading2"/>
      </w:pPr>
      <w:r>
        <w:t xml:space="preserve">Training and Education for Paramedics in Egypt</w:t>
      </w:r>
    </w:p>
    <w:p>
      <w:pPr>
        <w:pStyle w:val="FirstParagraph"/>
      </w:pPr>
      <w:r>
        <w:t xml:space="preserve">The training pathways for paramedics in Egypt remain fragmented. While the Ministry of Health offers basic certification programs, many practitioners receive on-the-job training rather than formal education. A 2020 analysis by Mohamed et al. found that Alexandria’s paramedic workforce includes individuals with varying levels of education, from high school diplomas to postgraduate certifications in emergency medicine.</w:t>
      </w:r>
    </w:p>
    <w:p>
      <w:pPr>
        <w:pStyle w:val="BodyText"/>
      </w:pPr>
      <w:r>
        <w:t xml:space="preserve">Several academic institutions in Alexandria, such as the Faculty of Nursing at Alexandria University, have begun offering specialized programs in emergency care. However, these programs are often limited to theoretical knowledge and lack practical components focused on hands-on patient care. This disconnect between education and real-world application is a recurring theme in literature on Egyptian paramedicine.</w:t>
      </w:r>
    </w:p>
    <w:bookmarkEnd w:id="23"/>
    <w:bookmarkStart w:id="24" w:name="X8deb29eeb1b7f2a787df7b944592b14dcaf61d8"/>
    <w:p>
      <w:pPr>
        <w:pStyle w:val="Heading2"/>
      </w:pPr>
      <w:r>
        <w:t xml:space="preserve">Challenges Facing Paramedics in Alexandria</w:t>
      </w:r>
    </w:p>
    <w:p>
      <w:pPr>
        <w:pStyle w:val="FirstParagraph"/>
      </w:pPr>
      <w:r>
        <w:t xml:space="preserve">The challenges facing paramedics in Alexandria are multifaceted. First, resource limitations—such as outdated equipment, insufficient ambulance fleets, and poor communication systems—impede efficient emergency response. A 2017 study by Kamal et al. noted that only 35% of ambulances in Alexandria were equipped with advanced life support (ALS) tools, compared to higher rates in Western countries.</w:t>
      </w:r>
    </w:p>
    <w:p>
      <w:pPr>
        <w:pStyle w:val="BodyText"/>
      </w:pPr>
      <w:r>
        <w:t xml:space="preserve">Second, the socio-cultural context of Egypt influences paramedic work. Patients often prefer traditional remedies or delay seeking professional medical help due to distrust in institutional healthcare. Paramedics must navigate these cultural barriers while maintaining ethical standards and providing culturally sensitive care.</w:t>
      </w:r>
    </w:p>
    <w:p>
      <w:pPr>
        <w:pStyle w:val="BodyText"/>
      </w:pPr>
      <w:r>
        <w:t xml:space="preserve">Third, there is a shortage of qualified paramedics in Alexandria, exacerbated by limited career advancement opportunities and low salaries. Many trained professionals opt for careers in private clinics or other fields rather than remaining in the paramedic sector.</w:t>
      </w:r>
    </w:p>
    <w:bookmarkEnd w:id="24"/>
    <w:bookmarkStart w:id="25" w:name="Xf12616e5cc71a2732ec29451d649a399bf54325"/>
    <w:p>
      <w:pPr>
        <w:pStyle w:val="Heading2"/>
      </w:pPr>
      <w:r>
        <w:t xml:space="preserve">Technological Integration and Future Directions</w:t>
      </w:r>
    </w:p>
    <w:p>
      <w:pPr>
        <w:pStyle w:val="FirstParagraph"/>
      </w:pPr>
      <w:r>
        <w:t xml:space="preserve">Recent years have seen tentative steps toward integrating technology into Alexandria’s paramedic services. Telemedicine platforms are being explored to connect paramedics with hospital-based specialists during critical interventions. Additionally, efforts to digitize patient records and improve ambulance dispatch systems are underway, though progress remains slow.</w:t>
      </w:r>
    </w:p>
    <w:p>
      <w:pPr>
        <w:pStyle w:val="BodyText"/>
      </w:pPr>
      <w:r>
        <w:t xml:space="preserve">The literature also highlights the potential for expanding community-based paramedicine programs in Alexandria. These initiatives, which focus on preventative care and health education in underserved neighborhoods, could alleviate pressure on emergency services while improving public health outcomes. However, such programs require substantial funding and intersectoral collaboration.</w:t>
      </w:r>
    </w:p>
    <w:bookmarkEnd w:id="25"/>
    <w:bookmarkStart w:id="26" w:name="conclusion"/>
    <w:p>
      <w:pPr>
        <w:pStyle w:val="Heading2"/>
      </w:pPr>
      <w:r>
        <w:t xml:space="preserve">Conclusion</w:t>
      </w:r>
    </w:p>
    <w:p>
      <w:pPr>
        <w:pStyle w:val="FirstParagraph"/>
      </w:pPr>
      <w:r>
        <w:t xml:space="preserve">The literature review underscores the importance of paramedics in Alexandria’s healthcare ecosystem but also highlights systemic challenges that need addressing. Standardizing training, investing in infrastructure, and leveraging technology are critical steps to enhance the effectiveness of paramedic services. As Egypt continues to urbanize and face rising demand for emergency care, Alexandria’s experience offers valuable insights for both national policy and international best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Egypt Alexandria</dc:title>
  <dc:creator/>
  <dc:language>en</dc:language>
  <cp:keywords/>
  <dcterms:created xsi:type="dcterms:W3CDTF">2026-07-24T18:53:57Z</dcterms:created>
  <dcterms:modified xsi:type="dcterms:W3CDTF">2026-07-24T18:53:57Z</dcterms:modified>
</cp:coreProperties>
</file>

<file path=docProps/custom.xml><?xml version="1.0" encoding="utf-8"?>
<Properties xmlns="http://schemas.openxmlformats.org/officeDocument/2006/custom-properties" xmlns:vt="http://schemas.openxmlformats.org/officeDocument/2006/docPropsVTypes"/>
</file>