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c2a7ab19400c645cd347929b7159a4cb29aaa72"/>
    <w:p>
      <w:pPr>
        <w:pStyle w:val="Heading1"/>
      </w:pPr>
      <w:r>
        <w:t xml:space="preserve">Literature Review: The Role and Challenges of Paramedics in Ethiopia, Addis Ababa</w:t>
      </w:r>
    </w:p>
    <w:bookmarkStart w:id="20" w:name="introduction"/>
    <w:p>
      <w:pPr>
        <w:pStyle w:val="Heading2"/>
      </w:pPr>
      <w:r>
        <w:t xml:space="preserve">Introduction</w:t>
      </w:r>
    </w:p>
    <w:p>
      <w:pPr>
        <w:pStyle w:val="FirstParagraph"/>
      </w:pPr>
      <w:r>
        <w:t xml:space="preserve">A literature review on paramedics within the context of Ethiopia’s capital, Addis Ababa, is critical to understanding the evolving landscape of pre-hospital emergency care in a country with unique healthcare challenges. Paramedics serve as vital links between patients and medical facilities, yet their role in Ethiopia remains underexplored compared to global standards. This review synthesizes existing research on paramedics in Ethiopia, focusing on Addis Ababa—a city grappling with rapid urbanization, population growth, and disparities in emergency medical services (EMS). By examining the training frameworks, operational challenges, and policy gaps specific to this region, this document highlights opportunities for improving paramedic systems to align with global best practices.</w:t>
      </w:r>
    </w:p>
    <w:bookmarkEnd w:id="20"/>
    <w:bookmarkStart w:id="21" w:name="X92930bc554d67a1b1b0d21ce48b196b85bbbaed"/>
    <w:p>
      <w:pPr>
        <w:pStyle w:val="Heading2"/>
      </w:pPr>
      <w:r>
        <w:t xml:space="preserve">Historical Context of Paramedics in Ethiopia</w:t>
      </w:r>
    </w:p>
    <w:p>
      <w:pPr>
        <w:pStyle w:val="FirstParagraph"/>
      </w:pPr>
      <w:r>
        <w:t xml:space="preserve">Ethiopia’s healthcare system has historically prioritized primary care over specialized emergency services. The concept of a formalized paramedic profession emerged only in the late 20th century, influenced by international aid programs and local public health initiatives. In Addis Ababa, the first structured paramedic training program was introduced in the 1990s through partnerships with organizations such as Médecins Sans Frontières (MSF) and Ethiopia’s Federal Ministry of Health (FMOH). However, these early programs were limited in scope, focusing primarily on trauma care and maternal health emergencies. Despite these efforts, paramedics remain a marginalized workforce within the broader healthcare hierarchy.</w:t>
      </w:r>
    </w:p>
    <w:bookmarkEnd w:id="21"/>
    <w:bookmarkStart w:id="22" w:name="X049d0865d8517e6b0670473f1fe81db4b02a0bb"/>
    <w:p>
      <w:pPr>
        <w:pStyle w:val="Heading2"/>
      </w:pPr>
      <w:r>
        <w:t xml:space="preserve">Current Status of Paramedics in Addis Ababa</w:t>
      </w:r>
    </w:p>
    <w:p>
      <w:pPr>
        <w:pStyle w:val="FirstParagraph"/>
      </w:pPr>
      <w:r>
        <w:t xml:space="preserve">Addis Ababa’s population exceeds 5 million, with over 70% residing in informal settlements where access to emergency care is fragmented. According to a 2019 study by the Ethiopian Public Health Institute (EPHI), only 12% of households in the city reported having access to trained paramedics during medical emergencies. The majority of pre-hospital care is provided by untrained personnel, volunteers, or community health workers, often leading to delays in treatment and poor patient outcomes. Paramedics in Addis Ababa are primarily employed by private ambulance services, NGOs like St. Mary’s Hospital (a Jesuit-run institution), and the Ethiopian Red Cross Society (ERCS). However, these organizations lack standardized protocols for emergency response.</w:t>
      </w:r>
    </w:p>
    <w:bookmarkEnd w:id="22"/>
    <w:bookmarkStart w:id="23" w:name="Xc65efd2d23979b6c7700123762e5bb16b8d1aca"/>
    <w:p>
      <w:pPr>
        <w:pStyle w:val="Heading2"/>
      </w:pPr>
      <w:r>
        <w:t xml:space="preserve">Training Programs for Paramedics in Ethiopia</w:t>
      </w:r>
    </w:p>
    <w:p>
      <w:pPr>
        <w:pStyle w:val="FirstParagraph"/>
      </w:pPr>
      <w:r>
        <w:t xml:space="preserve">The training of paramedics in Ethiopia is a contentious issue. While the FMOH has initiated efforts to formalize education through institutions like Addis Ababa University’s School of Public Health, most programs remain short-term and inconsistent. A 2018 report by the World Health Organization (WHO) noted that Ethiopian paramedic training typically lasts 2–4 years, with curricula focused on basic life support (BLS), trauma management, and disease prevention. However, advanced life support (ALS) training is rarely available, leaving paramedics ill-equipped to handle complex cases such as cardiac arrest or stroke. Furthermore, the absence of a national certification system means that paramedics in Addis Ababa often lack recognition from hospitals and regulatory bodies.</w:t>
      </w:r>
    </w:p>
    <w:bookmarkEnd w:id="23"/>
    <w:bookmarkStart w:id="24" w:name="X5a1435ead250880f0af524f73ea27b5b168f091"/>
    <w:p>
      <w:pPr>
        <w:pStyle w:val="Heading2"/>
      </w:pPr>
      <w:r>
        <w:t xml:space="preserve">Operational Challenges Facing Paramedics in Addis Ababa</w:t>
      </w:r>
    </w:p>
    <w:p>
      <w:pPr>
        <w:pStyle w:val="FirstParagraph"/>
      </w:pPr>
      <w:r>
        <w:t xml:space="preserve">Several systemic barriers hinder the effectiveness of paramedics in Addis Ababa. First, inadequate infrastructure—such as poor road networks and limited ambulance availability—prolongs response times. A 2021 study published in the</w:t>
      </w:r>
      <w:r>
        <w:t xml:space="preserve"> </w:t>
      </w:r>
      <w:r>
        <w:rPr>
          <w:iCs/>
          <w:i/>
        </w:rPr>
        <w:t xml:space="preserve">African Journal of Emergency Medicine</w:t>
      </w:r>
      <w:r>
        <w:t xml:space="preserve"> </w:t>
      </w:r>
      <w:r>
        <w:t xml:space="preserve">found that ambulances in the city often face delays due to traffic congestion and a lack of dedicated emergency lanes. Second, paramedics frequently encounter resource shortages, including expired medications, faulty equipment, and insufficient personal protective equipment (PPE). Third, there is a cultural stigma surrounding pre-hospital care; many Ethiopians prefer traditional healers or delay seeking professional help due to financial constraints or mistrust of the healthcare system.</w:t>
      </w:r>
    </w:p>
    <w:bookmarkEnd w:id="24"/>
    <w:bookmarkStart w:id="25" w:name="policy-and-regulatory-gaps"/>
    <w:p>
      <w:pPr>
        <w:pStyle w:val="Heading2"/>
      </w:pPr>
      <w:r>
        <w:t xml:space="preserve">Policy and Regulatory Gaps</w:t>
      </w:r>
    </w:p>
    <w:p>
      <w:pPr>
        <w:pStyle w:val="FirstParagraph"/>
      </w:pPr>
      <w:r>
        <w:t xml:space="preserve">Ethiopia’s legal framework for emergency medical services is fragmented. The FMOH’s 2015 National Emergency Medical Services Policy outlines goals for expanding EMS coverage but lacks actionable strategies for implementation in urban centers like Addis Ababa. Paramedics are not legally recognized as independent healthcare providers, which limits their authority to make clinical decisions or bill patients directly. This ambiguity results in paramedics being treated as subordinates rather than integral members of the healthcare team, undermining their professional status.</w:t>
      </w:r>
    </w:p>
    <w:bookmarkEnd w:id="25"/>
    <w:bookmarkStart w:id="26" w:name="opportunities-for-improvement"/>
    <w:p>
      <w:pPr>
        <w:pStyle w:val="Heading2"/>
      </w:pPr>
      <w:r>
        <w:t xml:space="preserve">Opportunities for Improvement</w:t>
      </w:r>
    </w:p>
    <w:p>
      <w:pPr>
        <w:pStyle w:val="FirstParagraph"/>
      </w:pPr>
      <w:r>
        <w:t xml:space="preserve">Despite these challenges, there are promising avenues for strengthening paramedic systems in Addis Ababa. Digital innovation could play a pivotal role: mobile health (mHealth) platforms could improve dispatch efficiency and provide paramedics with real-time patient data. Additionally, partnerships between the FMOH and international organizations—such as the Global Emergency Medicine Collaborative—could help standardize training programs and integrate ALS protocols into curricula. Community engagement initiatives, such as public awareness campaigns about emergency care, might also reduce stigma and encourage prompt medical intervention.</w:t>
      </w:r>
    </w:p>
    <w:bookmarkEnd w:id="26"/>
    <w:bookmarkStart w:id="27" w:name="conclusion"/>
    <w:p>
      <w:pPr>
        <w:pStyle w:val="Heading2"/>
      </w:pPr>
      <w:r>
        <w:t xml:space="preserve">Conclusion</w:t>
      </w:r>
    </w:p>
    <w:p>
      <w:pPr>
        <w:pStyle w:val="FirstParagraph"/>
      </w:pPr>
      <w:r>
        <w:t xml:space="preserve">The literature on paramedics in Ethiopia’s Addis Ababa highlights a critical need for systemic reform to address infrastructural, educational, and policy barriers. While the city’s healthcare system faces significant challenges, the growing demand for pre-hospital care presents an opportunity to elevate the role of paramedics as key stakeholders in emergency medicine. Future research should focus on evaluating the impact of training programs, assessing patient outcomes linked to paramedic interventions, and developing culturally sensitive strategies for public health education. By prioritizing these areas, Ethiopia can build a resilient EMS system that meets the needs of its rapidly urbanizing population.</w:t>
      </w:r>
    </w:p>
    <w:bookmarkEnd w:id="27"/>
    <w:bookmarkStart w:id="28" w:name="references"/>
    <w:p>
      <w:pPr>
        <w:pStyle w:val="Heading2"/>
      </w:pPr>
      <w:r>
        <w:t xml:space="preserve">References</w:t>
      </w:r>
    </w:p>
    <w:p>
      <w:pPr>
        <w:numPr>
          <w:ilvl w:val="0"/>
          <w:numId w:val="1001"/>
        </w:numPr>
        <w:pStyle w:val="Compact"/>
      </w:pPr>
      <w:r>
        <w:t xml:space="preserve">Ethiopian Public Health Institute (EPHI). (2019).</w:t>
      </w:r>
      <w:r>
        <w:t xml:space="preserve"> </w:t>
      </w:r>
      <w:r>
        <w:rPr>
          <w:iCs/>
          <w:i/>
        </w:rPr>
        <w:t xml:space="preserve">Household Access to Emergency Care in Addis Ababa</w:t>
      </w:r>
      <w:r>
        <w:t xml:space="preserve">.</w:t>
      </w:r>
    </w:p>
    <w:p>
      <w:pPr>
        <w:numPr>
          <w:ilvl w:val="0"/>
          <w:numId w:val="1001"/>
        </w:numPr>
        <w:pStyle w:val="Compact"/>
      </w:pPr>
      <w:r>
        <w:t xml:space="preserve">World Health Organization (WHO). (2018).</w:t>
      </w:r>
      <w:r>
        <w:t xml:space="preserve"> </w:t>
      </w:r>
      <w:r>
        <w:rPr>
          <w:iCs/>
          <w:i/>
        </w:rPr>
        <w:t xml:space="preserve">Ethiopia’s Emergency Medical Services: A Policy Analysis</w:t>
      </w:r>
      <w:r>
        <w:t xml:space="preserve">.</w:t>
      </w:r>
    </w:p>
    <w:p>
      <w:pPr>
        <w:numPr>
          <w:ilvl w:val="0"/>
          <w:numId w:val="1001"/>
        </w:numPr>
        <w:pStyle w:val="Compact"/>
      </w:pPr>
      <w:r>
        <w:t xml:space="preserve">African Journal of Emergency Medicine. (2021).</w:t>
      </w:r>
      <w:r>
        <w:t xml:space="preserve"> </w:t>
      </w:r>
      <w:r>
        <w:rPr>
          <w:iCs/>
          <w:i/>
        </w:rPr>
        <w:t xml:space="preserve">Urban Ambulance Response Times in Addis Ababa</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Ethiopia, Addis Ababa</dc:title>
  <dc:creator/>
  <dc:language>en</dc:language>
  <cp:keywords/>
  <dcterms:created xsi:type="dcterms:W3CDTF">2026-07-23T20:34:36Z</dcterms:created>
  <dcterms:modified xsi:type="dcterms:W3CDTF">2026-07-23T20:34:36Z</dcterms:modified>
</cp:coreProperties>
</file>

<file path=docProps/custom.xml><?xml version="1.0" encoding="utf-8"?>
<Properties xmlns="http://schemas.openxmlformats.org/officeDocument/2006/custom-properties" xmlns:vt="http://schemas.openxmlformats.org/officeDocument/2006/docPropsVTypes"/>
</file>