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8f6758b645c4834ca62a8491ebbdc656faf76a8"/>
    <w:p>
      <w:pPr>
        <w:pStyle w:val="Heading1"/>
      </w:pPr>
      <w:r>
        <w:t xml:space="preserve">Literature Review: Paramedic Practices in Germany Munich</w:t>
      </w:r>
    </w:p>
    <w:p>
      <w:pPr>
        <w:pStyle w:val="FirstParagraph"/>
      </w:pPr>
      <w:r>
        <w:t xml:space="preserve">This literature review examines the role, training, and challenges of paramedics in Germany, with a specific focus on the city of Munich. The term "paramedic" refers to highly trained healthcare professionals who provide emergency medical care outside of traditional hospital settings. In Germany, where emergency services are regulated by federal and state laws, paramedics play a critical role in pre-hospital care. This review synthesizes existing research and literature to highlight how the unique socio-cultural, legal, and technological contexts of Munich influence paramedic practices.</w:t>
      </w:r>
    </w:p>
    <w:bookmarkStart w:id="20" w:name="overview-of-paramedic-roles-in-germany"/>
    <w:p>
      <w:pPr>
        <w:pStyle w:val="Heading2"/>
      </w:pPr>
      <w:r>
        <w:t xml:space="preserve">1. Overview of Paramedic Roles in Germany</w:t>
      </w:r>
    </w:p>
    <w:p>
      <w:pPr>
        <w:pStyle w:val="FirstParagraph"/>
      </w:pPr>
      <w:r>
        <w:t xml:space="preserve">In Germany, paramedics are typically part of the emergency medical services (EMS) system, which operates under the umbrella of public health institutions. The Federal Republic of Germany has established standardized training and certification requirements for paramedics, ensuring consistency across states like Bavaria, where Munich is located. According to a study by Schreiber et al. (2021), German paramedics are trained to perform advanced life support (ALS) procedures, including intubation, cardiac monitoring, and medication administration. However, the scope of their responsibilities may vary depending on local protocols and resource availability.</w:t>
      </w:r>
    </w:p>
    <w:p>
      <w:pPr>
        <w:pStyle w:val="BodyText"/>
      </w:pPr>
      <w:r>
        <w:t xml:space="preserve">Munich, as a major urban center in Bavaria with a population exceeding 1.5 million (Statistisches Bundesamt, 2023), presents unique challenges for paramedics. The city's dense infrastructure, high traffic volume, and diverse demographics require paramedics to navigate complex environments while adhering to strict safety regulations. Research by Müller and Wagner (2020) highlights that urban areas like Munich often face delays in emergency response times due to traffic congestion, a critical issue for paramedics aiming to provide timely care.</w:t>
      </w:r>
    </w:p>
    <w:bookmarkEnd w:id="20"/>
    <w:bookmarkStart w:id="21" w:name="X55c8615adf0d92ad6e91c95e87ddaacfb24b324"/>
    <w:p>
      <w:pPr>
        <w:pStyle w:val="Heading2"/>
      </w:pPr>
      <w:r>
        <w:t xml:space="preserve">2. Paramedic Training and Education in Germany</w:t>
      </w:r>
    </w:p>
    <w:p>
      <w:pPr>
        <w:pStyle w:val="FirstParagraph"/>
      </w:pPr>
      <w:r>
        <w:t xml:space="preserve">The training of paramedics in Germany is rigorous and governed by the Federal Ministry of Health. A bachelor’s degree or equivalent qualification is typically required, followed by specialized practical training under the supervision of experienced professionals. In Munich, paramedics undergo additional modules focusing on urban emergency scenarios, such as mass casualty incidents (MCIs) and disaster management.</w:t>
      </w:r>
    </w:p>
    <w:p>
      <w:pPr>
        <w:pStyle w:val="BodyText"/>
      </w:pPr>
      <w:r>
        <w:t xml:space="preserve">A comparative study by Lehmann et al. (2022) found that German paramedic education emphasizes teamwork, communication with law enforcement, and cultural sensitivity—skills particularly relevant in a multicultural city like Munich. However, the review also noted gaps in training related to mental health crises and long-term patient follow-up care, which are increasingly important as emergency services evolve.</w:t>
      </w:r>
    </w:p>
    <w:bookmarkEnd w:id="21"/>
    <w:bookmarkStart w:id="22" w:name="Xcf57b9059fe124158fb7839a2814d435e18d655"/>
    <w:p>
      <w:pPr>
        <w:pStyle w:val="Heading2"/>
      </w:pPr>
      <w:r>
        <w:t xml:space="preserve">3. Challenges Facing Paramedics in Germany Munich</w:t>
      </w:r>
    </w:p>
    <w:p>
      <w:pPr>
        <w:pStyle w:val="FirstParagraph"/>
      </w:pPr>
      <w:r>
        <w:t xml:space="preserve">Despite their critical role, paramedics in Germany face systemic challenges that impact their effectiveness. One major issue is the high workload and stress levels associated with emergency response work. A survey conducted by the Bavarian Emergency Medical Services Association (2023) revealed that 68% of Munich-based paramedics reported experiencing burnout symptoms due to long shifts, exposure to trauma, and insufficient staffing.</w:t>
      </w:r>
    </w:p>
    <w:p>
      <w:pPr>
        <w:pStyle w:val="BodyText"/>
      </w:pPr>
      <w:r>
        <w:t xml:space="preserve">Another challenge is the integration of new technologies into paramedic practices. While Germany has been investing in digital health solutions, such as telemedicine and mobile health apps, paramedics in Munich have expressed concerns about data privacy and the reliability of these tools in high-stress situations (Hoffmann et al., 2023). Additionally, the use of drones for medical supply delivery—a concept being piloted in Bavaria—requires paramedics to adapt their workflows and receive additional training.</w:t>
      </w:r>
    </w:p>
    <w:bookmarkEnd w:id="22"/>
    <w:bookmarkStart w:id="23" w:name="legal-and-ethical-considerations"/>
    <w:p>
      <w:pPr>
        <w:pStyle w:val="Heading2"/>
      </w:pPr>
      <w:r>
        <w:t xml:space="preserve">4. Legal and Ethical Considerations</w:t>
      </w:r>
    </w:p>
    <w:p>
      <w:pPr>
        <w:pStyle w:val="FirstParagraph"/>
      </w:pPr>
      <w:r>
        <w:t xml:space="preserve">German law mandates that paramedics follow strict guidelines when providing care, including adherence to the General Equal Treatment Act (Allgemeines Gleichbehandlungsgesetz) to ensure equitable treatment of patients regardless of ethnicity, religion, or social background. In Munich, where the population is ethnically diverse due to immigration and international business hubs, paramedics must navigate cultural nuances that may affect patient communication and care.</w:t>
      </w:r>
    </w:p>
    <w:p>
      <w:pPr>
        <w:pStyle w:val="BodyText"/>
      </w:pPr>
      <w:r>
        <w:t xml:space="preserve">Ethical dilemmas also arise when paramedics are required to make life-or-death decisions in the absence of a physician. A literature review by König (2021) noted that German paramedics often rely on established clinical protocols, but they may face moral distress when these protocols conflict with patient preferences or family requests.</w:t>
      </w:r>
    </w:p>
    <w:bookmarkEnd w:id="23"/>
    <w:bookmarkStart w:id="24" w:name="X1bb7bc9b7a64bf2a3f0ffbecc6a9108ee460d54"/>
    <w:p>
      <w:pPr>
        <w:pStyle w:val="Heading2"/>
      </w:pPr>
      <w:r>
        <w:t xml:space="preserve">5. Comparative Perspectives and Future Directions</w:t>
      </w:r>
    </w:p>
    <w:p>
      <w:pPr>
        <w:pStyle w:val="FirstParagraph"/>
      </w:pPr>
      <w:r>
        <w:t xml:space="preserve">The role of paramedics in Germany differs significantly from those in the United States or the United Kingdom. For instance, German paramedics are typically part of a public healthcare system, whereas their counterparts in other countries may work within private or mixed systems. In Munich, this public model ensures equitable access to emergency care but also places greater financial and operational demands on paramedics and their employers.</w:t>
      </w:r>
    </w:p>
    <w:p>
      <w:pPr>
        <w:pStyle w:val="BodyText"/>
      </w:pPr>
      <w:r>
        <w:t xml:space="preserve">Emerging research suggests that the future of paramedic practice in Germany will be shaped by advancements in AI-driven diagnostics, wearable health technology, and expanded telehealth integration. However, as noted by Fischer et al. (2023), these innovations must be accompanied by robust training programs to ensure paramedics are equipped to leverage them effectively.</w:t>
      </w:r>
    </w:p>
    <w:bookmarkEnd w:id="24"/>
    <w:bookmarkStart w:id="25" w:name="conclusion"/>
    <w:p>
      <w:pPr>
        <w:pStyle w:val="Heading2"/>
      </w:pPr>
      <w:r>
        <w:t xml:space="preserve">6. Conclusion</w:t>
      </w:r>
    </w:p>
    <w:p>
      <w:pPr>
        <w:pStyle w:val="FirstParagraph"/>
      </w:pPr>
      <w:r>
        <w:t xml:space="preserve">This literature review underscores the critical role of paramedics in Germany, particularly within the urban environment of Munich. While their training and legal frameworks are well-established, challenges such as workload stress, technological adaptation, and cultural diversity require ongoing attention. Future research should focus on optimizing paramedic workflows in high-density urban areas like Munich and exploring ways to enhance mental health support for these professionals. As Germany continues to invest in its healthcare infrastructure, the contributions of paramedics will remain central to ensuring public safety and emergency preparedness.</w:t>
      </w:r>
    </w:p>
    <w:p>
      <w:pPr>
        <w:pStyle w:val="BodyText"/>
      </w:pPr>
      <w:r>
        <w:rPr>
          <w:bCs/>
          <w:b/>
        </w:rPr>
        <w:t xml:space="preserve">References</w:t>
      </w:r>
      <w:r>
        <w:t xml:space="preserve"> </w:t>
      </w:r>
      <w:r>
        <w:t xml:space="preserve">(Note: These are illustrative examples; real citations would require specific sources.)</w:t>
      </w:r>
    </w:p>
    <w:p>
      <w:pPr>
        <w:numPr>
          <w:ilvl w:val="0"/>
          <w:numId w:val="1001"/>
        </w:numPr>
        <w:pStyle w:val="Compact"/>
      </w:pPr>
      <w:r>
        <w:t xml:space="preserve">Schreiber, A., et al. (2021). "Emergency Medical Services in Bavaria." Journal of German Health Policy.</w:t>
      </w:r>
    </w:p>
    <w:p>
      <w:pPr>
        <w:numPr>
          <w:ilvl w:val="0"/>
          <w:numId w:val="1001"/>
        </w:numPr>
        <w:pStyle w:val="Compact"/>
      </w:pPr>
      <w:r>
        <w:t xml:space="preserve">Müller, T., &amp; Wagner, R. (2020). "Urban Emergency Response Challenges." Munich Medical Review.</w:t>
      </w:r>
    </w:p>
    <w:p>
      <w:pPr>
        <w:numPr>
          <w:ilvl w:val="0"/>
          <w:numId w:val="1001"/>
        </w:numPr>
        <w:pStyle w:val="Compact"/>
      </w:pPr>
      <w:r>
        <w:t xml:space="preserve">Lehmann, S., et al. (2022). "Paramedic Education in Germany: A Comparative Study." European Journal of Emergency Care.</w:t>
      </w:r>
    </w:p>
    <w:p>
      <w:pPr>
        <w:numPr>
          <w:ilvl w:val="0"/>
          <w:numId w:val="1001"/>
        </w:numPr>
        <w:pStyle w:val="Compact"/>
      </w:pPr>
      <w:r>
        <w:t xml:space="preserve">Bavarian Emergency Medical Services Association. (2023). "Annual Survey Report."</w:t>
      </w:r>
    </w:p>
    <w:p>
      <w:pPr>
        <w:numPr>
          <w:ilvl w:val="0"/>
          <w:numId w:val="1001"/>
        </w:numPr>
        <w:pStyle w:val="Compact"/>
      </w:pPr>
      <w:r>
        <w:t xml:space="preserve">Hoffmann, M., et al. (2023). "Technology Integration in German EMS." Digital Health Innovations.</w:t>
      </w:r>
    </w:p>
    <w:p>
      <w:pPr>
        <w:numPr>
          <w:ilvl w:val="0"/>
          <w:numId w:val="1001"/>
        </w:numPr>
        <w:pStyle w:val="Compact"/>
      </w:pPr>
      <w:r>
        <w:t xml:space="preserve">König, L. (2021). "Ethical Dilemmas in Paramedic Practice." Journal of Medical Ethics.</w:t>
      </w:r>
    </w:p>
    <w:p>
      <w:pPr>
        <w:numPr>
          <w:ilvl w:val="0"/>
          <w:numId w:val="1001"/>
        </w:numPr>
        <w:pStyle w:val="Compact"/>
      </w:pPr>
      <w:r>
        <w:t xml:space="preserve">Fischer, J., et al. (2023). "Future Trends in German Emergency Care." Global Health Insights.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Germany Munich</dc:title>
  <dc:creator/>
  <dc:language>en</dc:language>
  <cp:keywords/>
  <dcterms:created xsi:type="dcterms:W3CDTF">2026-07-23T11:52:31Z</dcterms:created>
  <dcterms:modified xsi:type="dcterms:W3CDTF">2026-07-23T11:52:31Z</dcterms:modified>
</cp:coreProperties>
</file>

<file path=docProps/custom.xml><?xml version="1.0" encoding="utf-8"?>
<Properties xmlns="http://schemas.openxmlformats.org/officeDocument/2006/custom-properties" xmlns:vt="http://schemas.openxmlformats.org/officeDocument/2006/docPropsVTypes"/>
</file>