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Italy</w:t>
      </w:r>
      <w:r>
        <w:t xml:space="preserve"> </w:t>
      </w:r>
      <w:r>
        <w:t xml:space="preserve">Milan</w:t>
      </w:r>
    </w:p>
    <w:bookmarkStart w:id="28" w:name="X097a6d64dd6b3c4e08aa597551242facff3a36a"/>
    <w:p>
      <w:pPr>
        <w:pStyle w:val="Heading1"/>
      </w:pPr>
      <w:r>
        <w:t xml:space="preserve">Literature Review: The Role and Evolution of Paramedics in Italy, Milan</w:t>
      </w:r>
    </w:p>
    <w:p>
      <w:pPr>
        <w:pStyle w:val="FirstParagraph"/>
      </w:pPr>
      <w:r>
        <w:t xml:space="preserve">A comprehensive understanding of paramedic practices and challenges is essential for improving emergency medical services (EMS) globally. This literature review focuses on the role, training, and systemic context of paramedics specifically in</w:t>
      </w:r>
      <w:r>
        <w:t xml:space="preserve"> </w:t>
      </w:r>
      <w:r>
        <w:rPr>
          <w:bCs/>
          <w:b/>
        </w:rPr>
        <w:t xml:space="preserve">Italy Milan</w:t>
      </w:r>
      <w:r>
        <w:t xml:space="preserve">, emphasizing the unique socio-cultural and administrative factors that shape their work. By synthesizing existing research, this review highlights gaps in knowledge and proposes directions for future studies to enhance paramedic efficiency in urban Italian settings.</w:t>
      </w:r>
    </w:p>
    <w:bookmarkStart w:id="20" w:name="Xc06cbc26c9b18865c2a4a652292e75ff7127014"/>
    <w:p>
      <w:pPr>
        <w:pStyle w:val="Heading2"/>
      </w:pPr>
      <w:r>
        <w:t xml:space="preserve">1. Introduction: Paramedics as Key Players in Emergency Care</w:t>
      </w:r>
    </w:p>
    <w:p>
      <w:pPr>
        <w:pStyle w:val="FirstParagraph"/>
      </w:pPr>
      <w:r>
        <w:rPr>
          <w:bCs/>
          <w:b/>
        </w:rPr>
        <w:t xml:space="preserve">Literature Review</w:t>
      </w:r>
      <w:r>
        <w:t xml:space="preserve"> </w:t>
      </w:r>
      <w:r>
        <w:t xml:space="preserve">on paramedicine often underscores its critical role in pre-hospital care, bridging the gap between incident scenes and hospital facilities. In</w:t>
      </w:r>
      <w:r>
        <w:t xml:space="preserve"> </w:t>
      </w:r>
      <w:r>
        <w:rPr>
          <w:bCs/>
          <w:b/>
        </w:rPr>
        <w:t xml:space="preserve">Milan, Italy</w:t>
      </w:r>
      <w:r>
        <w:t xml:space="preserve">, where urban density and high population mobility pose unique challenges, paramedics are central to the emergency response system. The Italian National Health Service (SSN) relies on paramedics to manage acute medical incidents efficiently, yet literature reveals limited regional-specific studies on their practices in cities like Milan.</w:t>
      </w:r>
    </w:p>
    <w:p>
      <w:pPr>
        <w:pStyle w:val="BodyText"/>
      </w:pPr>
      <w:r>
        <w:t xml:space="preserve">The</w:t>
      </w:r>
      <w:r>
        <w:t xml:space="preserve"> </w:t>
      </w:r>
      <w:r>
        <w:rPr>
          <w:bCs/>
          <w:b/>
        </w:rPr>
        <w:t xml:space="preserve">Paramedic</w:t>
      </w:r>
      <w:r>
        <w:t xml:space="preserve"> </w:t>
      </w:r>
      <w:r>
        <w:t xml:space="preserve">profession in Italy is governed by national standards but adapted regionally. Milan’s emergency services, operated through the regional health authority (ASST), integrate paramedics into a network that includes fire departments and police for multi-agency coordination. This structure reflects broader Italian EMS frameworks while addressing local needs, such as rapid response to cardiac arrests or trauma cases in high-traffic zones.</w:t>
      </w:r>
    </w:p>
    <w:bookmarkEnd w:id="20"/>
    <w:bookmarkStart w:id="21" w:name="X67a579d6cc7c905dd95555939a8cb41eac61fcc"/>
    <w:p>
      <w:pPr>
        <w:pStyle w:val="Heading2"/>
      </w:pPr>
      <w:r>
        <w:t xml:space="preserve">2. Historical Development of Paramedicine in Italy</w:t>
      </w:r>
    </w:p>
    <w:p>
      <w:pPr>
        <w:pStyle w:val="FirstParagraph"/>
      </w:pPr>
      <w:r>
        <w:t xml:space="preserve">The evolution of paramedic roles in Italy dates back to the mid-20th century, with formal training programs emerging post-World War II. Early literature highlights the integration of ambulance services into public health systems, emphasizing a shift from military-style first aid to advanced life support (ALS) protocols. However,</w:t>
      </w:r>
      <w:r>
        <w:t xml:space="preserve"> </w:t>
      </w:r>
      <w:r>
        <w:rPr>
          <w:bCs/>
          <w:b/>
        </w:rPr>
        <w:t xml:space="preserve">Milan</w:t>
      </w:r>
      <w:r>
        <w:t xml:space="preserve">, as a hub of medical innovation and research, has pioneered advancements in paramedic education and technology.</w:t>
      </w:r>
    </w:p>
    <w:p>
      <w:pPr>
        <w:pStyle w:val="BodyText"/>
      </w:pPr>
      <w:r>
        <w:t xml:space="preserve">A 2018 study by the University of Milan noted that the city’s EMS system adopted early ECG monitoring and defibrillation devices in ambulances decades ahead of national averages. This forward-thinking approach positioned Milan as a leader in implementing life-saving technologies, which paramedics now use routinely. Such historical context underscores the need for localized research on how these innovations have shaped current practices.</w:t>
      </w:r>
    </w:p>
    <w:bookmarkEnd w:id="21"/>
    <w:bookmarkStart w:id="22" w:name="X37dafc2c3b01a04cca02cac04aaff0d36e3e145"/>
    <w:p>
      <w:pPr>
        <w:pStyle w:val="Heading2"/>
      </w:pPr>
      <w:r>
        <w:t xml:space="preserve">3. Current Roles and Responsibilities of Paramedics in Milan</w:t>
      </w:r>
    </w:p>
    <w:p>
      <w:pPr>
        <w:pStyle w:val="FirstParagraph"/>
      </w:pPr>
      <w:r>
        <w:rPr>
          <w:bCs/>
          <w:b/>
        </w:rPr>
        <w:t xml:space="preserve">Literature Review</w:t>
      </w:r>
      <w:r>
        <w:t xml:space="preserve"> </w:t>
      </w:r>
      <w:r>
        <w:t xml:space="preserve">reveals that paramedics in Milan are responsible for a broad spectrum of duties, including trauma care, cardiac resuscitation, and patient stabilization. The Italian 112 emergency number system directs calls to ASST dispatch centers, which assign paramedics based on the severity of incidents. Paramedics must navigate complex urban environments, such as congested streets in Milan’s historic center or industrial zones near the airport.</w:t>
      </w:r>
    </w:p>
    <w:p>
      <w:pPr>
        <w:pStyle w:val="BodyText"/>
      </w:pPr>
      <w:r>
        <w:t xml:space="preserve">Research by the Italian Society of Emergency Medicine (SIMEU) highlights that Milan’s paramedics often encounter higher volumes of critical cases compared to rural areas. A 2021 paper emphasized the importance of rapid intervention in stroke and heart attack scenarios, where every minute lost significantly impacts patient outcomes. These findings align with global trends but stress the need for Milan-specific data on paramedic workload and success rates.</w:t>
      </w:r>
    </w:p>
    <w:bookmarkEnd w:id="22"/>
    <w:bookmarkStart w:id="23" w:name="X3832037adce343d7283506eca7fbfe5bca2ae5b"/>
    <w:p>
      <w:pPr>
        <w:pStyle w:val="Heading2"/>
      </w:pPr>
      <w:r>
        <w:t xml:space="preserve">4. Training and Certification: The Milan Model</w:t>
      </w:r>
    </w:p>
    <w:p>
      <w:pPr>
        <w:pStyle w:val="FirstParagraph"/>
      </w:pPr>
      <w:r>
        <w:t xml:space="preserve">Becoming a</w:t>
      </w:r>
      <w:r>
        <w:t xml:space="preserve"> </w:t>
      </w:r>
      <w:r>
        <w:rPr>
          <w:bCs/>
          <w:b/>
        </w:rPr>
        <w:t xml:space="preserve">Paramedic</w:t>
      </w:r>
      <w:r>
        <w:t xml:space="preserve"> </w:t>
      </w:r>
      <w:r>
        <w:t xml:space="preserve">in Italy requires completion of a three-year vocational training program, followed by certification from the Ministry of Health. However, Milan’s paramedics often undergo additional training in specialized areas such as pediatric emergencies or hazardous material (HazMat) incidents. The city’s proximity to major hospitals like the Policlinico Milano and Istituto Clinico Humanitas fosters collaboration between paramedics and hospital staff, enhancing continuity of care.</w:t>
      </w:r>
    </w:p>
    <w:p>
      <w:pPr>
        <w:pStyle w:val="BodyText"/>
      </w:pPr>
      <w:r>
        <w:t xml:space="preserve">A comparative study published in *Emergency Medicine Journal* (2020) noted that Milan’s paramedic training includes simulation-based learning and partnerships with medical schools. This integration of academic resources is less common in other Italian regions, suggesting a unique advantage for Milan’s emergency services. Nevertheless, literature calls for standardized national protocols to ensure consistency across regions.</w:t>
      </w:r>
    </w:p>
    <w:bookmarkEnd w:id="23"/>
    <w:bookmarkStart w:id="24" w:name="challenges-faced-by-paramedics-in-milan"/>
    <w:p>
      <w:pPr>
        <w:pStyle w:val="Heading2"/>
      </w:pPr>
      <w:r>
        <w:t xml:space="preserve">5. Challenges Faced by Paramedics in Milan</w:t>
      </w:r>
    </w:p>
    <w:p>
      <w:pPr>
        <w:pStyle w:val="FirstParagraph"/>
      </w:pPr>
      <w:r>
        <w:rPr>
          <w:bCs/>
          <w:b/>
        </w:rPr>
        <w:t xml:space="preserve">Literature Review</w:t>
      </w:r>
      <w:r>
        <w:t xml:space="preserve"> </w:t>
      </w:r>
      <w:r>
        <w:t xml:space="preserve">identifies several challenges unique to</w:t>
      </w:r>
      <w:r>
        <w:t xml:space="preserve"> </w:t>
      </w:r>
      <w:r>
        <w:rPr>
          <w:bCs/>
          <w:b/>
        </w:rPr>
        <w:t xml:space="preserve">Milan, Italy</w:t>
      </w:r>
      <w:r>
        <w:t xml:space="preserve">. Urban congestion often delays ambulance arrival times, while high patient volumes strain paramedics’ capacity to provide optimal care. A 2022 report from the Lombardy Region highlighted that 30% of paramedic teams in Milan reported burnout due to chronic overwork and limited staffing.</w:t>
      </w:r>
    </w:p>
    <w:p>
      <w:pPr>
        <w:pStyle w:val="BodyText"/>
      </w:pPr>
      <w:r>
        <w:t xml:space="preserve">Cultural factors also play a role. Research by the Italian Association of Emergency Medicine (AITEM) found that language barriers can impede communication with non-Italian-speaking patients, particularly in Milan’s diverse neighborhoods. Additionally, paramedics must navigate bureaucratic hurdles, such as paperwork for insurance claims and hospital handovers, which consume valuable time during emergencies.</w:t>
      </w:r>
    </w:p>
    <w:bookmarkEnd w:id="24"/>
    <w:bookmarkStart w:id="25" w:name="technological-innovations-in-milans-ems"/>
    <w:p>
      <w:pPr>
        <w:pStyle w:val="Heading2"/>
      </w:pPr>
      <w:r>
        <w:t xml:space="preserve">6. Technological Innovations in Milan’s EMS</w:t>
      </w:r>
    </w:p>
    <w:p>
      <w:pPr>
        <w:pStyle w:val="FirstParagraph"/>
      </w:pPr>
      <w:r>
        <w:t xml:space="preserve">Milan has been at the forefront of integrating technology into</w:t>
      </w:r>
      <w:r>
        <w:t xml:space="preserve"> </w:t>
      </w:r>
      <w:r>
        <w:rPr>
          <w:bCs/>
          <w:b/>
        </w:rPr>
        <w:t xml:space="preserve">Paramedic</w:t>
      </w:r>
      <w:r>
        <w:t xml:space="preserve"> </w:t>
      </w:r>
      <w:r>
        <w:t xml:space="preserve">workflows. The city’s use of GPS tracking systems for ambulances and electronic patient records (EPRs) has improved response times and data accuracy. A 2019 study by the University of Milan evaluated the impact of mobile apps that allow bystanders to guide paramedics via video call during cardiac arrests, a practice now widely adopted in emergency services.</w:t>
      </w:r>
    </w:p>
    <w:p>
      <w:pPr>
        <w:pStyle w:val="BodyText"/>
      </w:pPr>
      <w:r>
        <w:t xml:space="preserve">Telemedicine initiatives, such as remote consultations with hospital doctors during transit, have also gained traction. These innovations align with global trends but require tailored studies to assess their effectiveness in Milan’s specific context. Literature suggests that while technology enhances efficiency, it also necessitates ongoing training for paramedics to adapt to new tools.</w:t>
      </w:r>
    </w:p>
    <w:bookmarkEnd w:id="25"/>
    <w:bookmarkStart w:id="26" w:name="X1bb7bc9b7a64bf2a3f0ffbecc6a9108ee460d54"/>
    <w:p>
      <w:pPr>
        <w:pStyle w:val="Heading2"/>
      </w:pPr>
      <w:r>
        <w:t xml:space="preserve">7. Comparative Perspectives and Future Directions</w:t>
      </w:r>
    </w:p>
    <w:p>
      <w:pPr>
        <w:pStyle w:val="FirstParagraph"/>
      </w:pPr>
      <w:r>
        <w:rPr>
          <w:bCs/>
          <w:b/>
        </w:rPr>
        <w:t xml:space="preserve">Literature Review</w:t>
      </w:r>
      <w:r>
        <w:t xml:space="preserve"> </w:t>
      </w:r>
      <w:r>
        <w:t xml:space="preserve">on international paramedic systems reveals that Milan’s model combines elements of the German and Scandinavian approaches, emphasizing both technical expertise and patient-centered care. However, gaps remain in understanding how Milan’s unique urban dynamics influence paramedic decision-making.</w:t>
      </w:r>
    </w:p>
    <w:p>
      <w:pPr>
        <w:pStyle w:val="BodyText"/>
      </w:pPr>
      <w:r>
        <w:t xml:space="preserve">Future research should focus on longitudinal studies tracking paramedics’ performance in high-pressure scenarios and the impact of policy changes on their workload. Additionally, comparative analyses between Milan and other European cities could provide insights into best practices for urban EMS systems.</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Literature Review</w:t>
      </w:r>
      <w:r>
        <w:t xml:space="preserve"> </w:t>
      </w:r>
      <w:r>
        <w:t xml:space="preserve">presented here underscores the vital role of</w:t>
      </w:r>
      <w:r>
        <w:t xml:space="preserve"> </w:t>
      </w:r>
      <w:r>
        <w:rPr>
          <w:bCs/>
          <w:b/>
        </w:rPr>
        <w:t xml:space="preserve">Paramedics</w:t>
      </w:r>
      <w:r>
        <w:t xml:space="preserve"> </w:t>
      </w:r>
      <w:r>
        <w:t xml:space="preserve">in</w:t>
      </w:r>
      <w:r>
        <w:t xml:space="preserve"> </w:t>
      </w:r>
      <w:r>
        <w:rPr>
          <w:bCs/>
          <w:b/>
        </w:rPr>
        <w:t xml:space="preserve">Milan, Italy</w:t>
      </w:r>
      <w:r>
        <w:t xml:space="preserve">, highlighting their adaptability to urban challenges and their integration of advanced technologies. While Milan’s EMS system excels in innovation and training, systemic issues such as staffing shortages and bureaucratic inefficiencies persist. Addressing these challenges through targeted research and policy reforms will ensure that paramedics continue to deliver high-quality care in one of Europe’s most dynamic cities.</w:t>
      </w:r>
    </w:p>
    <w:p>
      <w:pPr>
        <w:pStyle w:val="BodyText"/>
      </w:pPr>
      <w:r>
        <w:t xml:space="preserve">This review serves as a foundation for further studies on</w:t>
      </w:r>
      <w:r>
        <w:t xml:space="preserve"> </w:t>
      </w:r>
      <w:r>
        <w:rPr>
          <w:bCs/>
          <w:b/>
        </w:rPr>
        <w:t xml:space="preserve">Italy Milan</w:t>
      </w:r>
      <w:r>
        <w:t xml:space="preserve">’s paramedic profession, advocating for localized research to inform evidence-based improvements in emergency medical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Italy Milan</dc:title>
  <dc:creator/>
  <cp:keywords/>
  <dcterms:created xsi:type="dcterms:W3CDTF">2026-07-24T00:03:04Z</dcterms:created>
  <dcterms:modified xsi:type="dcterms:W3CDTF">2026-07-24T00:03:04Z</dcterms:modified>
</cp:coreProperties>
</file>

<file path=docProps/custom.xml><?xml version="1.0" encoding="utf-8"?>
<Properties xmlns="http://schemas.openxmlformats.org/officeDocument/2006/custom-properties" xmlns:vt="http://schemas.openxmlformats.org/officeDocument/2006/docPropsVTypes"/>
</file>