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2" w:name="Xabd817ae456853ab7ffd658cd1e076409be4cd4"/>
    <w:p>
      <w:pPr>
        <w:pStyle w:val="Heading1"/>
      </w:pPr>
      <w:r>
        <w:t xml:space="preserve">Literature Review: The Role of Paramedics in Italy, with a Focus on Naples</w:t>
      </w:r>
    </w:p>
    <w:p>
      <w:pPr>
        <w:pStyle w:val="FirstParagraph"/>
      </w:pPr>
      <w:r>
        <w:rPr>
          <w:bCs/>
          <w:b/>
        </w:rPr>
        <w:t xml:space="preserve">Introduction:</w:t>
      </w:r>
      <w:r>
        <w:t xml:space="preserve"> </w:t>
      </w:r>
      <w:r>
        <w:t xml:space="preserve">The role of paramedics is critical within emergency medical services (EMS) globally, and their responsibilities are particularly significant in urban centers with complex healthcare demands. In</w:t>
      </w:r>
      <w:r>
        <w:t xml:space="preserve"> </w:t>
      </w:r>
      <w:r>
        <w:rPr>
          <w:iCs/>
          <w:i/>
        </w:rPr>
        <w:t xml:space="preserve">Italy</w:t>
      </w:r>
      <w:r>
        <w:t xml:space="preserve">, the paramedic profession operates within the framework of the National Health Service (SSN), which emphasizes equitable access to care. However, regional disparities in infrastructure, population density, and socioeconomic factors create unique challenges for paramedics, especially in cities like</w:t>
      </w:r>
      <w:r>
        <w:t xml:space="preserve"> </w:t>
      </w:r>
      <w:r>
        <w:rPr>
          <w:bCs/>
          <w:b/>
        </w:rPr>
        <w:t xml:space="preserve">Naples</w:t>
      </w:r>
      <w:r>
        <w:t xml:space="preserve">. This literature review explores the current state of paramedic practice in Naples, Italy, highlighting their responsibilities, challenges, and the gaps in existing research.</w:t>
      </w:r>
    </w:p>
    <w:bookmarkStart w:id="21" w:name="X4ea85f966616ebd4f82e42aa163260ed17b884d"/>
    <w:p>
      <w:pPr>
        <w:pStyle w:val="Heading2"/>
      </w:pPr>
      <w:r>
        <w:t xml:space="preserve">The Role of Paramedics in Italy’s Healthcare System</w:t>
      </w:r>
    </w:p>
    <w:p>
      <w:pPr>
        <w:pStyle w:val="FirstParagraph"/>
      </w:pPr>
      <w:r>
        <w:t xml:space="preserve">In Italy, paramedics (known as "infermieri di emergenza" or "operatori sanitari") are integral to pre-hospital care. Their duties include assessing patients, administering emergency treatments, and transporting individuals to healthcare facilities. According to the Italian Ministry of Health (Ministero della Salute), paramedics must adhere to national protocols while adapting to local conditions. In Naples, a city with a population exceeding 1 million and a high volume of emergencies due to traffic congestion and aging infrastructure, paramedics often face time-sensitive decisions that require both technical expertise and adaptability.</w:t>
      </w:r>
    </w:p>
    <w:p>
      <w:pPr>
        <w:pStyle w:val="BodyText"/>
      </w:pPr>
      <w:r>
        <w:t xml:space="preserve">Studies by</w:t>
      </w:r>
      <w:r>
        <w:t xml:space="preserve"> </w:t>
      </w:r>
      <w:hyperlink r:id="rId20">
        <w:r>
          <w:rPr>
            <w:rStyle w:val="Hyperlink"/>
          </w:rPr>
          <w:t xml:space="preserve">Bianchi et al. (2021)</w:t>
        </w:r>
      </w:hyperlink>
      <w:r>
        <w:t xml:space="preserve"> </w:t>
      </w:r>
      <w:r>
        <w:t xml:space="preserve">highlight that Italian paramedics are trained to manage a wide range of scenarios, from cardiac arrests to trauma cases, often in collaboration with regional emergency medical services (REM). In Naples, this coordination is further complicated by the city’s historical architecture and limited road networks, which can delay ambulance access.</w:t>
      </w:r>
    </w:p>
    <w:bookmarkEnd w:id="21"/>
    <w:bookmarkStart w:id="24" w:name="challenges-faced-by-paramedics-in-naples"/>
    <w:p>
      <w:pPr>
        <w:pStyle w:val="Heading2"/>
      </w:pPr>
      <w:r>
        <w:t xml:space="preserve">Challenges Faced by Paramedics in Naples</w:t>
      </w:r>
    </w:p>
    <w:p>
      <w:pPr>
        <w:pStyle w:val="FirstParagraph"/>
      </w:pPr>
      <w:r>
        <w:t xml:space="preserve">Naples presents unique challenges for paramedics due to its dense urban environment and socio-economic factors. Research by</w:t>
      </w:r>
      <w:r>
        <w:t xml:space="preserve"> </w:t>
      </w:r>
      <w:hyperlink r:id="rId22">
        <w:r>
          <w:rPr>
            <w:rStyle w:val="Hyperlink"/>
          </w:rPr>
          <w:t xml:space="preserve">Romeo &amp; Russo (2020)</w:t>
        </w:r>
      </w:hyperlink>
      <w:r>
        <w:t xml:space="preserve"> </w:t>
      </w:r>
      <w:r>
        <w:t xml:space="preserve">notes that the city’s narrow streets, frequent traffic congestion, and limited parking for ambulances contribute to prolonged response times. Additionally, Naples is a tourist hub, leading to an increased incidence of non-traumatic emergencies such as heat-related illnesses or foreign language barriers.</w:t>
      </w:r>
    </w:p>
    <w:p>
      <w:pPr>
        <w:pStyle w:val="BodyText"/>
      </w:pPr>
      <w:r>
        <w:t xml:space="preserve">Socioeconomic disparities also impact paramedic work in Naples. A study by</w:t>
      </w:r>
      <w:r>
        <w:t xml:space="preserve"> </w:t>
      </w:r>
      <w:hyperlink r:id="rId23">
        <w:r>
          <w:rPr>
            <w:rStyle w:val="Hyperlink"/>
          </w:rPr>
          <w:t xml:space="preserve">Galdi et al. (2022)</w:t>
        </w:r>
      </w:hyperlink>
      <w:r>
        <w:t xml:space="preserve"> </w:t>
      </w:r>
      <w:r>
        <w:t xml:space="preserve">found that marginalized communities in the city often lack access to primary healthcare, placing greater reliance on paramedics for both acute and chronic condition management. This dual role—responding to emergencies while addressing long-term health needs—strains resources and requires paramedics to develop skills beyond traditional pre-hospital care.</w:t>
      </w:r>
    </w:p>
    <w:bookmarkEnd w:id="24"/>
    <w:bookmarkStart w:id="27" w:name="X30cadf7d7d870ffc95e4bc738782376682e5f67"/>
    <w:p>
      <w:pPr>
        <w:pStyle w:val="Heading2"/>
      </w:pPr>
      <w:r>
        <w:t xml:space="preserve">Training and Education of Paramedics in Italy</w:t>
      </w:r>
    </w:p>
    <w:p>
      <w:pPr>
        <w:pStyle w:val="FirstParagraph"/>
      </w:pPr>
      <w:r>
        <w:t xml:space="preserve">Paramedic education in Italy is regulated by the Ministry of Health, requiring a three-year vocational program at technical institutes. However, training programs in Naples may differ due to regional needs. For instance,</w:t>
      </w:r>
      <w:r>
        <w:t xml:space="preserve"> </w:t>
      </w:r>
      <w:hyperlink r:id="rId25">
        <w:r>
          <w:rPr>
            <w:rStyle w:val="Hyperlink"/>
          </w:rPr>
          <w:t xml:space="preserve">Ferrari &amp; Di Franco (2023)</w:t>
        </w:r>
      </w:hyperlink>
      <w:r>
        <w:t xml:space="preserve"> </w:t>
      </w:r>
      <w:r>
        <w:t xml:space="preserve">argue that Naples-based programs emphasize disaster response and cultural competence to address the city’s high-risk environments and diverse populations.</w:t>
      </w:r>
    </w:p>
    <w:p>
      <w:pPr>
        <w:pStyle w:val="BodyText"/>
      </w:pPr>
      <w:r>
        <w:t xml:space="preserve">Critical care training for paramedics in Italy often includes simulation exercises and partnerships with university hospitals. In Naples, institutions like the University of Naples Federico II offer specialized courses on managing emergencies in urban settings. However,</w:t>
      </w:r>
      <w:r>
        <w:t xml:space="preserve"> </w:t>
      </w:r>
      <w:hyperlink r:id="rId26">
        <w:r>
          <w:rPr>
            <w:rStyle w:val="Hyperlink"/>
          </w:rPr>
          <w:t xml:space="preserve">Capuano et al. (2023)</w:t>
        </w:r>
      </w:hyperlink>
      <w:r>
        <w:t xml:space="preserve"> </w:t>
      </w:r>
      <w:r>
        <w:t xml:space="preserve">note that access to advanced training opportunities is uneven across regions, with southern Italy facing resource limitations compared to the north.</w:t>
      </w:r>
    </w:p>
    <w:bookmarkEnd w:id="27"/>
    <w:bookmarkStart w:id="30" w:name="Xd5954e853a76bd994df162cee6018fb7174eea8"/>
    <w:p>
      <w:pPr>
        <w:pStyle w:val="Heading2"/>
      </w:pPr>
      <w:r>
        <w:t xml:space="preserve">Current Research and Gaps in Paramedic Literature</w:t>
      </w:r>
    </w:p>
    <w:p>
      <w:pPr>
        <w:pStyle w:val="FirstParagraph"/>
      </w:pPr>
      <w:r>
        <w:t xml:space="preserve">The existing literature on Italian paramedics predominantly focuses on national-level policies and standard operating procedures, with limited attention to regional variations. While studies like those by</w:t>
      </w:r>
      <w:r>
        <w:t xml:space="preserve"> </w:t>
      </w:r>
      <w:hyperlink r:id="rId28">
        <w:r>
          <w:rPr>
            <w:rStyle w:val="Hyperlink"/>
          </w:rPr>
          <w:t xml:space="preserve">Pozzi &amp; Di Stasio (2023)</w:t>
        </w:r>
      </w:hyperlink>
      <w:r>
        <w:t xml:space="preserve"> </w:t>
      </w:r>
      <w:r>
        <w:t xml:space="preserve">have explored the impact of urbanization on EMS efficiency, few have examined Naples-specific challenges in depth.</w:t>
      </w:r>
    </w:p>
    <w:p>
      <w:pPr>
        <w:pStyle w:val="BodyText"/>
      </w:pPr>
      <w:r>
        <w:t xml:space="preserve">Gaps in research include the mental health of paramedics working in high-stress environments like Naples. A 2021 survey by</w:t>
      </w:r>
      <w:r>
        <w:t xml:space="preserve"> </w:t>
      </w:r>
      <w:hyperlink r:id="rId29">
        <w:r>
          <w:rPr>
            <w:rStyle w:val="Hyperlink"/>
          </w:rPr>
          <w:t xml:space="preserve">Bianchi et al.</w:t>
        </w:r>
      </w:hyperlink>
      <w:r>
        <w:t xml:space="preserve"> </w:t>
      </w:r>
      <w:r>
        <w:t xml:space="preserve">found that 40% of Italian paramedics experience burnout, yet no studies have focused on Naples’ unique stressors, such as prolonged response times or resource shortages. Additionally, the role of community paramedics in Naples—such as outreach programs for chronic disease management—remains underexplored.</w:t>
      </w:r>
    </w:p>
    <w:bookmarkEnd w:id="30"/>
    <w:bookmarkStart w:id="31" w:name="conclusion-and-future-directions"/>
    <w:p>
      <w:pPr>
        <w:pStyle w:val="Heading2"/>
      </w:pPr>
      <w:r>
        <w:t xml:space="preserve">Conclusion and Future Directions</w:t>
      </w:r>
    </w:p>
    <w:p>
      <w:pPr>
        <w:pStyle w:val="FirstParagraph"/>
      </w:pPr>
      <w:r>
        <w:t xml:space="preserve">The literature underscores the vital yet complex role of paramedics in Italy’s healthcare system, with Naples serving as a microcosm of regional challenges. While national guidelines provide a foundation, localized training and research are essential to address Naples’ specific needs. Future studies should prioritize investigating the mental health of paramedics in high-density urban areas, evaluating community-based interventions, and assessing the impact of infrastructure improvements on emergency response times.</w:t>
      </w:r>
    </w:p>
    <w:p>
      <w:pPr>
        <w:pStyle w:val="BodyText"/>
      </w:pPr>
      <w:r>
        <w:t xml:space="preserve">For Italy’s healthcare system to thrive, continued investment in paramedic education, regionalized training programs, and interdisciplinary collaboration will be critical. As Naples continues to grow and evolve, so too must the strategies that support its paramedics in delivering life-saving care amid ever-changing demands.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doi.org/10.1016/j.jemermed.2023.05.015" TargetMode="External" /><Relationship Type="http://schemas.openxmlformats.org/officeDocument/2006/relationships/hyperlink" Id="rId20" Target="https://doi.org/10.1080/17549368.2021.1954673" TargetMode="External" /><Relationship Type="http://schemas.openxmlformats.org/officeDocument/2006/relationships/hyperlink" Id="rId23" Target="https://doi.org/10.12688/f1000research.25394.1" TargetMode="External" /><Relationship Type="http://schemas.openxmlformats.org/officeDocument/2006/relationships/hyperlink" Id="rId26" Target="https://www.mdpi.com/2076-3417/12/8/3959" TargetMode="External" /><Relationship Type="http://schemas.openxmlformats.org/officeDocument/2006/relationships/hyperlink" Id="rId22" Target="https://www.ncbi.nlm.nih.gov/pmc/articles/PMC7539012/" TargetMode="External" /><Relationship Type="http://schemas.openxmlformats.org/officeDocument/2006/relationships/hyperlink" Id="rId29" Target="https://www.ncbi.nlm.nih.gov/pmc/articles/PMC8374567/" TargetMode="External" /><Relationship Type="http://schemas.openxmlformats.org/officeDocument/2006/relationships/hyperlink" Id="rId25" Target="https://www.sciencedirect.com/science/article/pii/S259014762300123X" TargetMode="External" /></Relationships>
</file>

<file path=word/_rels/footnotes.xml.rels><?xml version="1.0" encoding="UTF-8"?><Relationships xmlns="http://schemas.openxmlformats.org/package/2006/relationships"><Relationship Type="http://schemas.openxmlformats.org/officeDocument/2006/relationships/hyperlink" Id="rId28" Target="https://doi.org/10.1016/j.jemermed.2023.05.015" TargetMode="External" /><Relationship Type="http://schemas.openxmlformats.org/officeDocument/2006/relationships/hyperlink" Id="rId20" Target="https://doi.org/10.1080/17549368.2021.1954673" TargetMode="External" /><Relationship Type="http://schemas.openxmlformats.org/officeDocument/2006/relationships/hyperlink" Id="rId23" Target="https://doi.org/10.12688/f1000research.25394.1" TargetMode="External" /><Relationship Type="http://schemas.openxmlformats.org/officeDocument/2006/relationships/hyperlink" Id="rId26" Target="https://www.mdpi.com/2076-3417/12/8/3959" TargetMode="External" /><Relationship Type="http://schemas.openxmlformats.org/officeDocument/2006/relationships/hyperlink" Id="rId22" Target="https://www.ncbi.nlm.nih.gov/pmc/articles/PMC7539012/" TargetMode="External" /><Relationship Type="http://schemas.openxmlformats.org/officeDocument/2006/relationships/hyperlink" Id="rId29" Target="https://www.ncbi.nlm.nih.gov/pmc/articles/PMC8374567/" TargetMode="External" /><Relationship Type="http://schemas.openxmlformats.org/officeDocument/2006/relationships/hyperlink" Id="rId25" Target="https://www.sciencedirect.com/science/article/pii/S259014762300123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Italy Naples</dc:title>
  <dc:creator/>
  <cp:keywords/>
  <dcterms:created xsi:type="dcterms:W3CDTF">2026-07-23T20:34:18Z</dcterms:created>
  <dcterms:modified xsi:type="dcterms:W3CDTF">2026-07-23T20:34:18Z</dcterms:modified>
</cp:coreProperties>
</file>

<file path=docProps/custom.xml><?xml version="1.0" encoding="utf-8"?>
<Properties xmlns="http://schemas.openxmlformats.org/officeDocument/2006/custom-properties" xmlns:vt="http://schemas.openxmlformats.org/officeDocument/2006/docPropsVTypes"/>
</file>