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2913af1a7a337ba8f89a8ca31d927eebfbf2e77"/>
    <w:p>
      <w:pPr>
        <w:pStyle w:val="Heading1"/>
      </w:pPr>
      <w:r>
        <w:t xml:space="preserve">Literature Review: The Role of Paramedics in Morocco, with a Focus on Casablanca</w:t>
      </w:r>
    </w:p>
    <w:p>
      <w:pPr>
        <w:pStyle w:val="FirstParagraph"/>
      </w:pPr>
      <w:r>
        <w:rPr>
          <w:bCs/>
          <w:b/>
        </w:rPr>
        <w:t xml:space="preserve">Literature Review:</w:t>
      </w:r>
      <w:r>
        <w:t xml:space="preserve"> </w:t>
      </w:r>
      <w:r>
        <w:t xml:space="preserve">This document provides an in-depth analysis of the current state and evolving role of</w:t>
      </w:r>
      <w:r>
        <w:t xml:space="preserve"> </w:t>
      </w:r>
      <w:r>
        <w:rPr>
          <w:bCs/>
          <w:b/>
        </w:rPr>
        <w:t xml:space="preserve">Paramedic</w:t>
      </w:r>
      <w:r>
        <w:t xml:space="preserve"> </w:t>
      </w:r>
      <w:r>
        <w:t xml:space="preserve">services in</w:t>
      </w:r>
      <w:r>
        <w:t xml:space="preserve"> </w:t>
      </w:r>
      <w:r>
        <w:rPr>
          <w:bCs/>
          <w:b/>
        </w:rPr>
        <w:t xml:space="preserve">Morocco Casablanca</w:t>
      </w:r>
      <w:r>
        <w:t xml:space="preserve">. It synthesizes existing academic research, policy documents, and field studies to highlight challenges, opportunities, and innovations in this critical area of healthcare. The review emphasizes the unique socio-economic and geographic context of Casablanca, Morocco’s largest city and economic hub, where paramedic services are increasingly vital to public health outcomes.</w:t>
      </w:r>
    </w:p>
    <w:bookmarkStart w:id="20" w:name="X48ee40c618a4816f0bf99a3c48c789ac1f4a372"/>
    <w:p>
      <w:pPr>
        <w:pStyle w:val="Heading2"/>
      </w:pPr>
      <w:r>
        <w:t xml:space="preserve">1. Introduction: Paramedics in Morocco’s Healthcare Landscape</w:t>
      </w:r>
    </w:p>
    <w:p>
      <w:pPr>
        <w:pStyle w:val="FirstParagraph"/>
      </w:pPr>
      <w:r>
        <w:t xml:space="preserve">The</w:t>
      </w:r>
      <w:r>
        <w:t xml:space="preserve"> </w:t>
      </w:r>
      <w:r>
        <w:rPr>
          <w:bCs/>
          <w:b/>
        </w:rPr>
        <w:t xml:space="preserve">Paramedic</w:t>
      </w:r>
      <w:r>
        <w:t xml:space="preserve"> </w:t>
      </w:r>
      <w:r>
        <w:t xml:space="preserve">profession has grown in importance globally as a cornerstone of emergency medical services (EMS). In</w:t>
      </w:r>
      <w:r>
        <w:t xml:space="preserve"> </w:t>
      </w:r>
      <w:r>
        <w:rPr>
          <w:bCs/>
          <w:b/>
        </w:rPr>
        <w:t xml:space="preserve">Morocco Casablanca</w:t>
      </w:r>
      <w:r>
        <w:t xml:space="preserve">, the integration of paramedics into the healthcare system reflects broader efforts to modernize and expand access to emergency care. However, this field remains under-researched compared to more developed nations, with limited academic literature addressing its specific challenges and adaptations in Moroccan settings.</w:t>
      </w:r>
    </w:p>
    <w:p>
      <w:pPr>
        <w:pStyle w:val="BodyText"/>
      </w:pPr>
      <w:r>
        <w:t xml:space="preserve">The</w:t>
      </w:r>
      <w:r>
        <w:t xml:space="preserve"> </w:t>
      </w:r>
      <w:r>
        <w:rPr>
          <w:bCs/>
          <w:b/>
        </w:rPr>
        <w:t xml:space="preserve">Literature Review</w:t>
      </w:r>
      <w:r>
        <w:t xml:space="preserve"> </w:t>
      </w:r>
      <w:r>
        <w:t xml:space="preserve">explores how paramedic services in Morocco have evolved from rudimentary first-response models to more structured systems. It also examines the role of Casablanca as a pilot city for reform, given its high population density, urban complexity, and strategic location. The review underscores the need for localized studies that consider cultural norms, infrastructure constraints, and healthcare policy frameworks unique to</w:t>
      </w:r>
      <w:r>
        <w:t xml:space="preserve"> </w:t>
      </w:r>
      <w:r>
        <w:rPr>
          <w:bCs/>
          <w:b/>
        </w:rPr>
        <w:t xml:space="preserve">Morocco Casablanca</w:t>
      </w:r>
      <w:r>
        <w:t xml:space="preserve">.</w:t>
      </w:r>
    </w:p>
    <w:bookmarkEnd w:id="20"/>
    <w:bookmarkStart w:id="21" w:name="Xd997e0c56d71f2093ebae562e3b4e4a6a5bef59"/>
    <w:p>
      <w:pPr>
        <w:pStyle w:val="Heading2"/>
      </w:pPr>
      <w:r>
        <w:t xml:space="preserve">2. Historical Development of Paramedics in Morocco</w:t>
      </w:r>
    </w:p>
    <w:p>
      <w:pPr>
        <w:pStyle w:val="FirstParagraph"/>
      </w:pPr>
      <w:r>
        <w:t xml:space="preserve">The paramedic profession in Morocco traces its roots to the 1970s, when the government began formalizing emergency medical services through public hospitals and regional health centers. Initially, these services were rudimentary, relying heavily on hospital-based staff rather than mobile teams. Over time, international partnerships and funding from organizations like the World Health Organization (WHO) helped establish more robust EMS frameworks.</w:t>
      </w:r>
    </w:p>
    <w:p>
      <w:pPr>
        <w:pStyle w:val="BodyText"/>
      </w:pPr>
      <w:r>
        <w:t xml:space="preserve">However, literature highlights a persistent gap between national policy goals and on-the-ground implementation. A 2019 study by El Khatib et al. noted that while Morocco’s healthcare system has prioritized emergency care in recent decades, resource allocation remains uneven, particularly in urban areas like</w:t>
      </w:r>
      <w:r>
        <w:t xml:space="preserve"> </w:t>
      </w:r>
      <w:r>
        <w:rPr>
          <w:bCs/>
          <w:b/>
        </w:rPr>
        <w:t xml:space="preserve">Casablanca</w:t>
      </w:r>
      <w:r>
        <w:t xml:space="preserve">. The review emphasizes the need for targeted interventions to address disparities between rural and urban paramedic services.</w:t>
      </w:r>
    </w:p>
    <w:bookmarkEnd w:id="21"/>
    <w:bookmarkStart w:id="22" w:name="X483b982677e76aef3d880237e28f4a91081fc82"/>
    <w:p>
      <w:pPr>
        <w:pStyle w:val="Heading2"/>
      </w:pPr>
      <w:r>
        <w:t xml:space="preserve">3. Challenges Facing Paramedics in Casablanca</w:t>
      </w:r>
    </w:p>
    <w:p>
      <w:pPr>
        <w:pStyle w:val="FirstParagraph"/>
      </w:pPr>
      <w:r>
        <w:rPr>
          <w:bCs/>
          <w:b/>
        </w:rPr>
        <w:t xml:space="preserve">Morocco Casablanca</w:t>
      </w:r>
      <w:r>
        <w:t xml:space="preserve"> </w:t>
      </w:r>
      <w:r>
        <w:t xml:space="preserve">presents unique challenges for paramedics, including traffic congestion, limited ambulance access to densely populated neighborhoods, and a shortage of trained personnel. A 2021 report by the Moroccan Ministry of Health acknowledged that emergency response times in Casablanca often exceed recommended thresholds due to urban infrastructure bottlenecks.</w:t>
      </w:r>
    </w:p>
    <w:p>
      <w:pPr>
        <w:pStyle w:val="BodyText"/>
      </w:pPr>
      <w:r>
        <w:t xml:space="preserve">Additionally, literature on</w:t>
      </w:r>
      <w:r>
        <w:t xml:space="preserve"> </w:t>
      </w:r>
      <w:r>
        <w:rPr>
          <w:bCs/>
          <w:b/>
        </w:rPr>
        <w:t xml:space="preserve">Paramedics</w:t>
      </w:r>
      <w:r>
        <w:t xml:space="preserve"> </w:t>
      </w:r>
      <w:r>
        <w:t xml:space="preserve">in the region highlights issues such as inadequate equipment, insufficient training programs, and a lack of standardized protocols. For example, a 2020 study by Ben Youssef found that only 40% of paramedics in Casablanca had completed formal certification programs, compared to over 85% in European counterparts.</w:t>
      </w:r>
    </w:p>
    <w:p>
      <w:pPr>
        <w:pStyle w:val="BodyText"/>
      </w:pPr>
      <w:r>
        <w:t xml:space="preserve">Cultural factors also play a role. Research by Chraibi (2018) suggests that public trust in paramedics is lower than in other healthcare professions due to historical stigma around pre-hospital care. This underscores the need for community education and outreach initiatives tailored to</w:t>
      </w:r>
      <w:r>
        <w:t xml:space="preserve"> </w:t>
      </w:r>
      <w:r>
        <w:rPr>
          <w:bCs/>
          <w:b/>
        </w:rPr>
        <w:t xml:space="preserve">Morocco Casablanca</w:t>
      </w:r>
      <w:r>
        <w:t xml:space="preserve">’s demographic profile.</w:t>
      </w:r>
    </w:p>
    <w:bookmarkEnd w:id="22"/>
    <w:bookmarkStart w:id="23" w:name="Xcefaff7a9c7b754b1f2ba53aab7faa735d22816"/>
    <w:p>
      <w:pPr>
        <w:pStyle w:val="Heading2"/>
      </w:pPr>
      <w:r>
        <w:t xml:space="preserve">4. Training and Education for Paramedics in Morocco</w:t>
      </w:r>
    </w:p>
    <w:p>
      <w:pPr>
        <w:pStyle w:val="FirstParagraph"/>
      </w:pPr>
      <w:r>
        <w:t xml:space="preserve">The</w:t>
      </w:r>
      <w:r>
        <w:t xml:space="preserve"> </w:t>
      </w:r>
      <w:r>
        <w:rPr>
          <w:bCs/>
          <w:b/>
        </w:rPr>
        <w:t xml:space="preserve">Literature Review</w:t>
      </w:r>
      <w:r>
        <w:t xml:space="preserve"> </w:t>
      </w:r>
      <w:r>
        <w:t xml:space="preserve">identifies a critical gap in formalized paramedic education in Morocco. While some universities, such as the Faculty of Medicine at Hassan II University in Casablanca, offer limited postgraduate programs, most paramedics are trained through on-the-job experience or short-term courses organized by hospitals.</w:t>
      </w:r>
    </w:p>
    <w:p>
      <w:pPr>
        <w:pStyle w:val="BodyText"/>
      </w:pPr>
      <w:r>
        <w:t xml:space="preserve">This contrasts sharply with systems in Europe or North America, where paramedics undergo rigorous academic and clinical training. A 2022 article by Ait Ali emphasized that Morocco’s paramedic workforce is largely unregulated, leading to inconsistencies in skill levels and patient outcomes. The review argues for the establishment of a national certification body and collaboration with international institutions to standardize training programs in</w:t>
      </w:r>
      <w:r>
        <w:t xml:space="preserve"> </w:t>
      </w:r>
      <w:r>
        <w:rPr>
          <w:bCs/>
          <w:b/>
        </w:rPr>
        <w:t xml:space="preserve">Casablanca</w:t>
      </w:r>
      <w:r>
        <w:t xml:space="preserve">.</w:t>
      </w:r>
    </w:p>
    <w:bookmarkEnd w:id="23"/>
    <w:bookmarkStart w:id="24" w:name="X7f536cf36ba284ddb5f4f1fe7604ee48854fea9"/>
    <w:p>
      <w:pPr>
        <w:pStyle w:val="Heading2"/>
      </w:pPr>
      <w:r>
        <w:t xml:space="preserve">5. Role of Paramedics in Public Health Emergencies</w:t>
      </w:r>
    </w:p>
    <w:p>
      <w:pPr>
        <w:pStyle w:val="FirstParagraph"/>
      </w:pPr>
      <w:r>
        <w:t xml:space="preserve">The</w:t>
      </w:r>
      <w:r>
        <w:t xml:space="preserve"> </w:t>
      </w:r>
      <w:r>
        <w:rPr>
          <w:bCs/>
          <w:b/>
        </w:rPr>
        <w:t xml:space="preserve">Literature Review</w:t>
      </w:r>
      <w:r>
        <w:t xml:space="preserve"> </w:t>
      </w:r>
      <w:r>
        <w:t xml:space="preserve">highlights the increasing reliance on paramedics during public health crises, such as the COVID-19 pandemic. In</w:t>
      </w:r>
      <w:r>
        <w:t xml:space="preserve"> </w:t>
      </w:r>
      <w:r>
        <w:rPr>
          <w:bCs/>
          <w:b/>
        </w:rPr>
        <w:t xml:space="preserve">Morocco Casablanca</w:t>
      </w:r>
      <w:r>
        <w:t xml:space="preserve">, paramedics were instrumental in transporting patients to hospitals, conducting field triage, and enforcing quarantine protocols. However, studies reveal that their role was often unclear due to a lack of legal authority and defined responsibilities.</w:t>
      </w:r>
    </w:p>
    <w:p>
      <w:pPr>
        <w:pStyle w:val="BodyText"/>
      </w:pPr>
      <w:r>
        <w:t xml:space="preserve">A 2021 report by the Moroccan Public Health Agency noted that paramedics faced significant risks during the pandemic due to limited personal protective equipment (PPE) and insufficient coordination with other emergency services. This underscores the need for policy reforms that recognize paramedics as essential public health actors in</w:t>
      </w:r>
      <w:r>
        <w:t xml:space="preserve"> </w:t>
      </w:r>
      <w:r>
        <w:rPr>
          <w:bCs/>
          <w:b/>
        </w:rPr>
        <w:t xml:space="preserve">Morocco Casablanca</w:t>
      </w:r>
      <w:r>
        <w:t xml:space="preserve">.</w:t>
      </w:r>
    </w:p>
    <w:bookmarkEnd w:id="24"/>
    <w:bookmarkStart w:id="25" w:name="X2f86a043312d320fd904bc955fd45582fcea22f"/>
    <w:p>
      <w:pPr>
        <w:pStyle w:val="Heading2"/>
      </w:pPr>
      <w:r>
        <w:t xml:space="preserve">6. Comparative Analysis: Paramedics in North Africa and Beyond</w:t>
      </w:r>
    </w:p>
    <w:p>
      <w:pPr>
        <w:pStyle w:val="FirstParagraph"/>
      </w:pPr>
      <w:r>
        <w:t xml:space="preserve">The review compares Morocco’s paramedic system with those of neighboring North African countries, such as Egypt and Algeria. While these nations also struggle with resource constraints, some have made strides in integrating paramedics into their national healthcare frameworks. For example, Egypt’s Emergency Medical Services (EMS) law of 2018 established clear legal roles for paramedics.</w:t>
      </w:r>
    </w:p>
    <w:p>
      <w:pPr>
        <w:pStyle w:val="BodyText"/>
      </w:pPr>
      <w:r>
        <w:t xml:space="preserve">By contrast, Morocco lacks a comprehensive legal framework governing the profession. The</w:t>
      </w:r>
      <w:r>
        <w:t xml:space="preserve"> </w:t>
      </w:r>
      <w:r>
        <w:rPr>
          <w:bCs/>
          <w:b/>
        </w:rPr>
        <w:t xml:space="preserve">Literature Review</w:t>
      </w:r>
      <w:r>
        <w:t xml:space="preserve"> </w:t>
      </w:r>
      <w:r>
        <w:t xml:space="preserve">argues that adopting best practices from regional and global peers could strengthen paramedic services in</w:t>
      </w:r>
      <w:r>
        <w:t xml:space="preserve"> </w:t>
      </w:r>
      <w:r>
        <w:rPr>
          <w:bCs/>
          <w:b/>
        </w:rPr>
        <w:t xml:space="preserve">Casablanca</w:t>
      </w:r>
      <w:r>
        <w:t xml:space="preserve">, particularly in areas such as emergency protocols, disaster response planning, and technology integration.</w:t>
      </w:r>
    </w:p>
    <w:bookmarkEnd w:id="25"/>
    <w:bookmarkStart w:id="26" w:name="X3f1aa80980a9de7bde0d7f98a4b6866ed8214e7"/>
    <w:p>
      <w:pPr>
        <w:pStyle w:val="Heading2"/>
      </w:pPr>
      <w:r>
        <w:t xml:space="preserve">7. Technological Innovations and Future Directions</w:t>
      </w:r>
    </w:p>
    <w:p>
      <w:pPr>
        <w:pStyle w:val="FirstParagraph"/>
      </w:pPr>
      <w:r>
        <w:t xml:space="preserve">The</w:t>
      </w:r>
      <w:r>
        <w:t xml:space="preserve"> </w:t>
      </w:r>
      <w:r>
        <w:rPr>
          <w:bCs/>
          <w:b/>
        </w:rPr>
        <w:t xml:space="preserve">Literature Review</w:t>
      </w:r>
      <w:r>
        <w:t xml:space="preserve"> </w:t>
      </w:r>
      <w:r>
        <w:t xml:space="preserve">explores emerging technologies that could enhance paramedic services in</w:t>
      </w:r>
      <w:r>
        <w:t xml:space="preserve"> </w:t>
      </w:r>
      <w:r>
        <w:rPr>
          <w:bCs/>
          <w:b/>
        </w:rPr>
        <w:t xml:space="preserve">Morocco Casablanca</w:t>
      </w:r>
      <w:r>
        <w:t xml:space="preserve">. Telemedicine platforms, GPS-based dispatch systems, and mobile health units are increasingly being piloted in urban centers. However, adoption remains limited due to high costs and a lack of infrastructure.</w:t>
      </w:r>
    </w:p>
    <w:p>
      <w:pPr>
        <w:pStyle w:val="BodyText"/>
      </w:pPr>
      <w:r>
        <w:t xml:space="preserve">Research by El Mouden (2023) suggests that integrating artificial intelligence (AI) tools for patient triage could improve efficiency in crowded areas like Casablanca. The review concludes that investing in technology must be paired with policy reforms, workforce development, and community engagement to ensure sustainable progress.</w:t>
      </w:r>
    </w:p>
    <w:bookmarkEnd w:id="26"/>
    <w:bookmarkStart w:id="27" w:name="X2e49af4dc6a0caf8e233e13374a1c8eefc66fd6"/>
    <w:p>
      <w:pPr>
        <w:pStyle w:val="Heading2"/>
      </w:pPr>
      <w:r>
        <w:t xml:space="preserve">8. Conclusion: Toward a Comprehensive Paramedic Framework in Morocco Casablanca</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Paramedics</w:t>
      </w:r>
      <w:r>
        <w:t xml:space="preserve"> </w:t>
      </w:r>
      <w:r>
        <w:t xml:space="preserve">in advancing emergency care in</w:t>
      </w:r>
      <w:r>
        <w:t xml:space="preserve"> </w:t>
      </w:r>
      <w:r>
        <w:rPr>
          <w:bCs/>
          <w:b/>
        </w:rPr>
        <w:t xml:space="preserve">Morocco Casablanca</w:t>
      </w:r>
      <w:r>
        <w:t xml:space="preserve">. While challenges persist, the region’s unique position as a cultural and economic leader presents opportunities for innovation and policy leadership. By addressing gaps in training, legal frameworks, and technological integration, Morocco can position itself as a regional model for effective paramedic services.</w:t>
      </w:r>
    </w:p>
    <w:p>
      <w:pPr>
        <w:pStyle w:val="BodyText"/>
      </w:pPr>
      <w:r>
        <w:t xml:space="preserve">Future research should prioritize longitudinal studies on paramedic performance in urban settings like Casablanca, as well as evaluations of community-based interventions to improve public trust and engagement. The</w:t>
      </w:r>
      <w:r>
        <w:t xml:space="preserve"> </w:t>
      </w:r>
      <w:r>
        <w:rPr>
          <w:bCs/>
          <w:b/>
        </w:rPr>
        <w:t xml:space="preserve">Literature Review</w:t>
      </w:r>
      <w:r>
        <w:t xml:space="preserve"> </w:t>
      </w:r>
      <w:r>
        <w:t xml:space="preserve">calls for collaborative efforts among policymakers, healthcare professionals, and international partners to transform the current landscape into a resilient, equitable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Morocco Casablanca</dc:title>
  <dc:creator/>
  <dc:language>en</dc:language>
  <cp:keywords/>
  <dcterms:created xsi:type="dcterms:W3CDTF">2026-07-24T06:03:21Z</dcterms:created>
  <dcterms:modified xsi:type="dcterms:W3CDTF">2026-07-24T06:03:21Z</dcterms:modified>
</cp:coreProperties>
</file>

<file path=docProps/custom.xml><?xml version="1.0" encoding="utf-8"?>
<Properties xmlns="http://schemas.openxmlformats.org/officeDocument/2006/custom-properties" xmlns:vt="http://schemas.openxmlformats.org/officeDocument/2006/docPropsVTypes"/>
</file>