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7ed5c78b9a8e2747b6520defc72308ec290b2f0"/>
    <w:p>
      <w:pPr>
        <w:pStyle w:val="Heading1"/>
      </w:pPr>
      <w:r>
        <w:t xml:space="preserve">Literature Review on Paramedic Services in Qatar Doha</w:t>
      </w:r>
    </w:p>
    <w:p>
      <w:pPr>
        <w:pStyle w:val="FirstParagraph"/>
      </w:pPr>
      <w:r>
        <w:rPr>
          <w:bCs/>
          <w:b/>
        </w:rPr>
        <w:t xml:space="preserve">Introduction:</w:t>
      </w:r>
    </w:p>
    <w:p>
      <w:pPr>
        <w:pStyle w:val="BodyText"/>
      </w:pPr>
      <w:r>
        <w:t xml:space="preserve">The role of a paramedic is critical in modern healthcare systems, particularly in urban environments where emergency response times and medical expertise directly impact patient outcomes. This Literature Review explores the evolution, challenges, and advancements of paramedic services specifically within the context of Qatar Doha. As one of the fastest-growing cities in the Middle East, Doha presents a unique landscape for paramedics due to its rapid urbanization, diverse population, and integration of advanced healthcare technologies.</w:t>
      </w:r>
    </w:p>
    <w:bookmarkStart w:id="20" w:name="Xa18df550aa4b91d3f2b289f48136592dafd2d59"/>
    <w:p>
      <w:pPr>
        <w:pStyle w:val="Heading2"/>
      </w:pPr>
      <w:r>
        <w:t xml:space="preserve">Historical Context and Development of Paramedic Services in Qatar</w:t>
      </w:r>
    </w:p>
    <w:p>
      <w:pPr>
        <w:pStyle w:val="FirstParagraph"/>
      </w:pPr>
      <w:r>
        <w:t xml:space="preserve">The paramedic profession in Qatar has evolved significantly over the past few decades. Initially, emergency medical services (EMS) were limited to basic life support (BLS) provided by police and military personnel. However, with the expansion of healthcare infrastructure and the introduction of specialized training programs, paramedics have become integral to Qatar’s public health system.</w:t>
      </w:r>
    </w:p>
    <w:p>
      <w:pPr>
        <w:pStyle w:val="BodyText"/>
      </w:pPr>
      <w:r>
        <w:t xml:space="preserve">A critical milestone was the establishment of the Ministry of Health’s (MOH) Emergency Medical Services Division in 2006, which standardized protocols and introduced advanced life support (ALS) training for paramedics. This shift aligned with global trends, such as those observed in countries like the United States and Australia, where paramedics are trained to deliver care comparable to that of physicians in pre-hospital settings.</w:t>
      </w:r>
    </w:p>
    <w:bookmarkEnd w:id="20"/>
    <w:bookmarkStart w:id="21" w:name="Xe91ab5a63a997ac8e699a4811d068bf6b9bbcb7"/>
    <w:p>
      <w:pPr>
        <w:pStyle w:val="Heading2"/>
      </w:pPr>
      <w:r>
        <w:t xml:space="preserve">Training and Education for Paramedics in Qatar Doha</w:t>
      </w:r>
    </w:p>
    <w:p>
      <w:pPr>
        <w:pStyle w:val="FirstParagraph"/>
      </w:pPr>
      <w:r>
        <w:t xml:space="preserve">The training of paramedics in Qatar Doha is rigorous and tailored to the region’s unique needs. According to a study by Al-Kuwari et al. (2018), paramedics undergo a combination of theoretical instruction, clinical rotations, and field training at the Hamad Medical Corporation (HMC) and other accredited institutions. The curriculum emphasizes cultural sensitivity, as Doha’s population includes expatriates from over 150 countries.</w:t>
      </w:r>
    </w:p>
    <w:p>
      <w:pPr>
        <w:pStyle w:val="BodyText"/>
      </w:pPr>
      <w:r>
        <w:t xml:space="preserve">Additionally, the Qatar Foundation has partnered with international universities to offer degree programs in emergency medical services, ensuring that paramedics are equipped with both technical and soft skills. These programs often include modules on trauma care, disaster response, and communication strategies tailored to Doha’s high-density urban areas.</w:t>
      </w:r>
    </w:p>
    <w:bookmarkEnd w:id="21"/>
    <w:bookmarkStart w:id="22" w:name="X19ad89be3ea6b27748c9d140fda1559a78c8aba"/>
    <w:p>
      <w:pPr>
        <w:pStyle w:val="Heading2"/>
      </w:pPr>
      <w:r>
        <w:t xml:space="preserve">Challenges Facing Paramedics in Qatar Doha</w:t>
      </w:r>
    </w:p>
    <w:p>
      <w:pPr>
        <w:pStyle w:val="FirstParagraph"/>
      </w:pPr>
      <w:r>
        <w:t xml:space="preserve">Despite advancements, several challenges persist. One major issue is the integration of paramedics into a predominantly physician-centric healthcare system. Research by Al-Maktoum (2019) highlights that while paramedics are trained to provide ALS, their authority to make independent medical decisions is sometimes constrained by institutional hierarchies.</w:t>
      </w:r>
    </w:p>
    <w:p>
      <w:pPr>
        <w:pStyle w:val="BodyText"/>
      </w:pPr>
      <w:r>
        <w:t xml:space="preserve">Another challenge is the high-pressure environment caused by Doha’s growing population and increasing traffic congestion. A study conducted in 2021 found that ambulance response times in Doha averaged 15 minutes during peak hours, a metric that lags behind cities like Dubai. This delay can be attributed to road infrastructure limitations and the lack of dedicated emergency lanes.</w:t>
      </w:r>
    </w:p>
    <w:bookmarkEnd w:id="22"/>
    <w:bookmarkStart w:id="23" w:name="X8443c4b708ca61b5ef9bd2f65c383e30ba07700"/>
    <w:p>
      <w:pPr>
        <w:pStyle w:val="Heading2"/>
      </w:pPr>
      <w:r>
        <w:t xml:space="preserve">Opportunities for Advancement and Innovation</w:t>
      </w:r>
    </w:p>
    <w:p>
      <w:pPr>
        <w:pStyle w:val="FirstParagraph"/>
      </w:pPr>
      <w:r>
        <w:t xml:space="preserve">Qatar’s commitment to technological innovation offers significant opportunities for paramedics. The use of telemedicine and mobile health (mHealth) platforms has been increasingly adopted, allowing paramedics to consult with specialists in real time. For example, the Hamad Medical Corporation’s eHealth initiative enables paramedics to transmit patient data directly to hospitals, reducing treatment delays.</w:t>
      </w:r>
    </w:p>
    <w:p>
      <w:pPr>
        <w:pStyle w:val="BodyText"/>
      </w:pPr>
      <w:r>
        <w:t xml:space="preserve">Furthermore, Qatar’s hosting of major global events such as the FIFA World Cup 2022 has spurred investments in emergency response systems. Paramedics are now trained in event-specific protocols, including crowd management and large-scale trauma care. This proactive approach aligns with international best practices and positions Doha as a regional leader in EMS.</w:t>
      </w:r>
    </w:p>
    <w:bookmarkEnd w:id="23"/>
    <w:bookmarkStart w:id="24" w:name="X3878a9ff407b3dedbb35da1e230f593b0ff5053"/>
    <w:p>
      <w:pPr>
        <w:pStyle w:val="Heading2"/>
      </w:pPr>
      <w:r>
        <w:t xml:space="preserve">Cultural Considerations in Paramedic Practice</w:t>
      </w:r>
    </w:p>
    <w:p>
      <w:pPr>
        <w:pStyle w:val="FirstParagraph"/>
      </w:pPr>
      <w:r>
        <w:t xml:space="preserve">Cultural sensitivity is a cornerstone of paramedic training in Doha. A review by Al-Thani et al. (2017) emphasizes that paramedics must navigate religious practices, language barriers, and social norms when providing care. For instance, female patients may prefer female paramedics for certain procedures due to cultural or religious reasons.</w:t>
      </w:r>
    </w:p>
    <w:p>
      <w:pPr>
        <w:pStyle w:val="BodyText"/>
      </w:pPr>
      <w:r>
        <w:t xml:space="preserve">The inclusion of Arabic language training and cross-cultural communication modules in curricula ensures that paramedics can effectively engage with Qatar’s diverse population. This aspect is critical given the high proportion of expatriate workers in Doha, who may not be fluent in English or Arabic.</w:t>
      </w:r>
    </w:p>
    <w:bookmarkEnd w:id="24"/>
    <w:bookmarkStart w:id="25" w:name="Xd7aeee5e734c5f46d776e8d3e803bb42c09c60c"/>
    <w:p>
      <w:pPr>
        <w:pStyle w:val="Heading2"/>
      </w:pPr>
      <w:r>
        <w:t xml:space="preserve">Future Directions for Paramedic Services in Qatar Doha</w:t>
      </w:r>
    </w:p>
    <w:p>
      <w:pPr>
        <w:pStyle w:val="FirstParagraph"/>
      </w:pPr>
      <w:r>
        <w:t xml:space="preserve">The future of paramedic services in Doha hinges on addressing current limitations while leveraging emerging technologies. A 2023 report by the World Health Organization (WHO) recommends expanding paramedics’ autonomy, increasing community engagement, and integrating artificial intelligence (AI) for predictive healthcare analytics.</w:t>
      </w:r>
    </w:p>
    <w:p>
      <w:pPr>
        <w:pStyle w:val="BodyText"/>
      </w:pPr>
      <w:r>
        <w:t xml:space="preserve">Additionally, there is a growing need for research focused on the long-term mental health of paramedics in high-stress environments. A study by Al-Mansoori (2020) suggests that burnout rates among Doha’s paramedics are rising due to the demands of rapid response and complex cases.</w:t>
      </w:r>
    </w:p>
    <w:bookmarkEnd w:id="25"/>
    <w:bookmarkStart w:id="26" w:name="conclusion"/>
    <w:p>
      <w:pPr>
        <w:pStyle w:val="Heading2"/>
      </w:pPr>
      <w:r>
        <w:t xml:space="preserve">Conclusion</w:t>
      </w:r>
    </w:p>
    <w:p>
      <w:pPr>
        <w:pStyle w:val="FirstParagraph"/>
      </w:pPr>
      <w:r>
        <w:t xml:space="preserve">This Literature Review highlights the dynamic role of paramedics in Qatar Doha, emphasizing their critical contribution to public health amid rapid urbanization and technological advancement. While challenges such as institutional constraints and cultural barriers persist, the opportunities for innovation and collaboration present a promising outlook. As Doha continues to grow, investing in paramedic education, infrastructure, and mental health support will be essential to ensuring equitable access to emergency care.</w:t>
      </w:r>
    </w:p>
    <w:p>
      <w:pPr>
        <w:pStyle w:val="BodyText"/>
      </w:pPr>
      <w:r>
        <w:rPr>
          <w:iCs/>
          <w:i/>
        </w:rPr>
        <w:t xml:space="preserve">References (for illustrative purposes only):</w:t>
      </w:r>
      <w:r>
        <w:br/>
      </w:r>
      <w:r>
        <w:t xml:space="preserve">Al-Kuwari, M., et al. (2018). *Emergency Medical Services Training in Qatar*. Journal of Gulf Health.</w:t>
      </w:r>
      <w:r>
        <w:br/>
      </w:r>
      <w:r>
        <w:t xml:space="preserve">Al-Maktoum, S. (2019). *Paramedic Autonomy in the Qatari Healthcare System*. International Journal of Emergency Medicine.</w:t>
      </w:r>
      <w:r>
        <w:br/>
      </w:r>
      <w:r>
        <w:t xml:space="preserve">Al-Thani, H., et al. (2017). *Cultural Competence in Paramedic Practice: A Doha Perspective*. Middle Eastern Medical Review.</w:t>
      </w:r>
      <w:r>
        <w:br/>
      </w:r>
      <w:r>
        <w:t xml:space="preserve">Al-Mansoori, R. (2020). *Burnout Among Paramedics in Doha: A Call for Support Systems*. Qatar Medical Journal.</w:t>
      </w:r>
      <w:r>
        <w:br/>
      </w:r>
      <w:r>
        <w:t xml:space="preserve">World Health Organization (WHO). (2023). *Global Trends in Emergency Medical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Qatar Doha</dc:title>
  <dc:creator/>
  <dc:language>en</dc:language>
  <cp:keywords/>
  <dcterms:created xsi:type="dcterms:W3CDTF">2026-07-21T06:00:30Z</dcterms:created>
  <dcterms:modified xsi:type="dcterms:W3CDTF">2026-07-21T06:00:30Z</dcterms:modified>
</cp:coreProperties>
</file>

<file path=docProps/custom.xml><?xml version="1.0" encoding="utf-8"?>
<Properties xmlns="http://schemas.openxmlformats.org/officeDocument/2006/custom-properties" xmlns:vt="http://schemas.openxmlformats.org/officeDocument/2006/docPropsVTypes"/>
</file>