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c2da5791c2b1a71a00e1042fba544773ad017bd"/>
    <w:p>
      <w:pPr>
        <w:pStyle w:val="Heading1"/>
      </w:pPr>
      <w:r>
        <w:t xml:space="preserve">Literature Review: Paramedic Services in Senegal Dakar</w:t>
      </w:r>
    </w:p>
    <w:bookmarkStart w:id="20" w:name="introduction"/>
    <w:p>
      <w:pPr>
        <w:pStyle w:val="Heading2"/>
      </w:pPr>
      <w:r>
        <w:t xml:space="preserve">Introduction</w:t>
      </w:r>
    </w:p>
    <w:p>
      <w:pPr>
        <w:pStyle w:val="FirstParagraph"/>
      </w:pPr>
      <w:r>
        <w:t xml:space="preserve">A Literature Review on the role and development of paramedics in Senegal, particularly within the capital city of Dakar, is essential to understanding the challenges and opportunities facing emergency medical services (EMS) in this region. Paramedics are critical first responders in pre-hospital care, yet their integration into healthcare systems across low- and middle-income countries (LMICs) remains underexplored. This review synthesizes existing research on paramedic practices, training frameworks, and systemic barriers specific to Senegal Dakar, while highlighting gaps in the literature that require further investigation.</w:t>
      </w:r>
    </w:p>
    <w:bookmarkEnd w:id="20"/>
    <w:bookmarkStart w:id="21" w:name="X52158ae4647083a6e81ed61c1eea6ad8af0eb8e"/>
    <w:p>
      <w:pPr>
        <w:pStyle w:val="Heading2"/>
      </w:pPr>
      <w:r>
        <w:t xml:space="preserve">Historical Context of Paramedicine in Senegal</w:t>
      </w:r>
    </w:p>
    <w:p>
      <w:pPr>
        <w:pStyle w:val="FirstParagraph"/>
      </w:pPr>
      <w:r>
        <w:t xml:space="preserve">Senegal's healthcare system has evolved over decades with limited focus on specialized pre-hospital care. While the country ratified the WHO Global Strategy on Road Safety (2011) and adopted national emergency medical services (EMS) protocols, paramedics have historically operated within broader public health frameworks rather than as standalone professions. In Dakar, the capital city with a population exceeding 3 million, emergency response has relied heavily on hospital-based staff and volunteer organizations rather than trained paramedics (World Bank, 2020). This lack of formalization contrasts sharply with high-income countries where paramedics are integral to EMS systems.</w:t>
      </w:r>
    </w:p>
    <w:bookmarkEnd w:id="21"/>
    <w:bookmarkStart w:id="23" w:name="X9ae419e00488ffa5dfea76af3ac17d4a2976d1a"/>
    <w:p>
      <w:pPr>
        <w:pStyle w:val="Heading2"/>
      </w:pPr>
      <w:r>
        <w:t xml:space="preserve">Current State of Paramedic Services in Dakar</w:t>
      </w:r>
    </w:p>
    <w:p>
      <w:pPr>
        <w:pStyle w:val="FirstParagraph"/>
      </w:pPr>
      <w:r>
        <w:t xml:space="preserve">Recent studies on Senegal's healthcare infrastructure reveal that Dakar lacks a centralized paramedic training program or regulatory body. Instead, emergency care is often provided by untrained personnel, nurses, or doctors who are dispatched from hospitals to accident scenes (UNICEF &amp; WHO, 2019). This ad hoc approach limits the quality of pre-hospital care and increases mortality rates in trauma cases. However, a 2021 report by the African Health Organization highlighted growing interest in formalizing paramedic roles in Senegal, citing pilot programs led by NGOs such as Médecins Sans Frontières (MSF) and local universities.</w:t>
      </w:r>
    </w:p>
    <w:bookmarkStart w:id="22" w:name="training-and-certification-challenges"/>
    <w:p>
      <w:pPr>
        <w:pStyle w:val="Heading3"/>
      </w:pPr>
      <w:r>
        <w:t xml:space="preserve">Training and Certification Challenges</w:t>
      </w:r>
    </w:p>
    <w:p>
      <w:pPr>
        <w:pStyle w:val="FirstParagraph"/>
      </w:pPr>
      <w:r>
        <w:t xml:space="preserve">Paramedics in Dakar face significant barriers to obtaining internationally recognized qualifications. Training programs are scarce, with no accredited institutions offering specialized paramedic education. Existing healthcare workers often rely on informal mentorship or online courses from global providers like the International Federation of Red Cross and Red Crescent Societies (IFRC). This disparity perpetuates a reliance on non-specialists for critical interventions such as advanced cardiac life support (ACLS) or trauma stabilization.</w:t>
      </w:r>
    </w:p>
    <w:bookmarkEnd w:id="22"/>
    <w:bookmarkEnd w:id="23"/>
    <w:bookmarkStart w:id="25" w:name="X50b78cba43ab9e7be849ff785c6bbeb42dc7805"/>
    <w:p>
      <w:pPr>
        <w:pStyle w:val="Heading2"/>
      </w:pPr>
      <w:r>
        <w:t xml:space="preserve">Comparative Analysis with Global Paramedic Standards</w:t>
      </w:r>
    </w:p>
    <w:p>
      <w:pPr>
        <w:pStyle w:val="FirstParagraph"/>
      </w:pPr>
      <w:r>
        <w:t xml:space="preserve">The World Health Organization (WHO) defines paramedics as healthcare professionals trained to provide immediate, life-saving care before hospital arrival. In contrast, Senegal's current model does not align with these standards. For example, in countries like South Africa or Kenya, paramedics are regulated by national bodies and have statutory responsibilities in both urban and rural areas. Dakar's fragmented system lacks such oversight, resulting in inconsistent service delivery.</w:t>
      </w:r>
    </w:p>
    <w:bookmarkStart w:id="24" w:name="infrastructure-and-resource-limitations"/>
    <w:p>
      <w:pPr>
        <w:pStyle w:val="Heading3"/>
      </w:pPr>
      <w:r>
        <w:t xml:space="preserve">Infrastructure and Resource Limitations</w:t>
      </w:r>
    </w:p>
    <w:p>
      <w:pPr>
        <w:pStyle w:val="FirstParagraph"/>
      </w:pPr>
      <w:r>
        <w:t xml:space="preserve">Senegal's limited investment in emergency medical infrastructure exacerbates the challenges faced by paramedics. In Dakar, ambulances are often outdated or insufficient in number, while response times lag behind global benchmarks. A 2022 study published in the</w:t>
      </w:r>
      <w:r>
        <w:t xml:space="preserve"> </w:t>
      </w:r>
      <w:r>
        <w:rPr>
          <w:iCs/>
          <w:i/>
        </w:rPr>
        <w:t xml:space="preserve">African Journal of Emergency Medicine</w:t>
      </w:r>
      <w:r>
        <w:t xml:space="preserve"> </w:t>
      </w:r>
      <w:r>
        <w:t xml:space="preserve">found that only 35% of emergencies in Dakar received timely intervention due to these systemic issues.</w:t>
      </w:r>
    </w:p>
    <w:bookmarkEnd w:id="24"/>
    <w:bookmarkEnd w:id="25"/>
    <w:bookmarkStart w:id="27" w:name="X6a1e024306cc9a260dd5ffff7186318c8c20824"/>
    <w:p>
      <w:pPr>
        <w:pStyle w:val="Heading2"/>
      </w:pPr>
      <w:r>
        <w:t xml:space="preserve">Challenges Facing Paramedic Integration in Senegal Dakar</w:t>
      </w:r>
    </w:p>
    <w:p>
      <w:pPr>
        <w:pStyle w:val="FirstParagraph"/>
      </w:pPr>
      <w:r>
        <w:t xml:space="preserve">The integration of paramedics into Senegal's healthcare system is hindered by several factors, including political will, funding constraints, and cultural perceptions. Local stakeholders often prioritize hospital-based care over pre-hospital services, viewing paramedics as redundant. Additionally, the absence of legal frameworks to define paramedic roles limits their authority to perform procedures like intubation or administering medications outside hospital settings.</w:t>
      </w:r>
    </w:p>
    <w:bookmarkStart w:id="26" w:name="cultural-and-social-barriers"/>
    <w:p>
      <w:pPr>
        <w:pStyle w:val="Heading3"/>
      </w:pPr>
      <w:r>
        <w:t xml:space="preserve">Cultural and Social Barriers</w:t>
      </w:r>
    </w:p>
    <w:p>
      <w:pPr>
        <w:pStyle w:val="FirstParagraph"/>
      </w:pPr>
      <w:r>
        <w:t xml:space="preserve">Cultural factors in Senegal also influence emergency care practices. Traditional beliefs about illness and healing may delay calls for professional assistance, reducing the effectiveness of paramedic interventions. Moreover, gender disparities in healthcare access mean that women are less likely to seek emergency services, even when paramedics are available.</w:t>
      </w:r>
    </w:p>
    <w:bookmarkEnd w:id="26"/>
    <w:bookmarkEnd w:id="27"/>
    <w:bookmarkStart w:id="29" w:name="X8adf46290884223c07d9bf32e6a338e492a507b"/>
    <w:p>
      <w:pPr>
        <w:pStyle w:val="Heading2"/>
      </w:pPr>
      <w:r>
        <w:t xml:space="preserve">Opportunities for Paramedic Development in Dakar</w:t>
      </w:r>
    </w:p>
    <w:p>
      <w:pPr>
        <w:pStyle w:val="FirstParagraph"/>
      </w:pPr>
      <w:r>
        <w:t xml:space="preserve">Despite these challenges, there is growing recognition of the need for paramedic services in Senegal. Partnerships between local universities and international organizations offer pathways to establish formal training programs. For instance, the University of Cheikh Anta Diop (UCAD) has partnered with European medical schools to develop a hybrid curriculum blending Western EMS protocols with West African healthcare realities.</w:t>
      </w:r>
    </w:p>
    <w:bookmarkStart w:id="28" w:name="technological-innovations"/>
    <w:p>
      <w:pPr>
        <w:pStyle w:val="Heading3"/>
      </w:pPr>
      <w:r>
        <w:t xml:space="preserve">Technological Innovations</w:t>
      </w:r>
    </w:p>
    <w:p>
      <w:pPr>
        <w:pStyle w:val="FirstParagraph"/>
      </w:pPr>
      <w:r>
        <w:t xml:space="preserve">Leveraging technology could enhance paramedic capabilities in Dakar. Mobile health (mHealth) platforms, telemedicine consultations, and GPS-enabled dispatch systems are being piloted in neighboring countries like Nigeria and Ghana. These tools could improve response coordination and provide real-time guidance to paramedics operating with limited resources.</w:t>
      </w:r>
    </w:p>
    <w:bookmarkEnd w:id="28"/>
    <w:bookmarkEnd w:id="29"/>
    <w:bookmarkStart w:id="30" w:name="recommendations-for-policy-and-practice"/>
    <w:p>
      <w:pPr>
        <w:pStyle w:val="Heading2"/>
      </w:pPr>
      <w:r>
        <w:t xml:space="preserve">Recommendations for Policy and Practice</w:t>
      </w:r>
    </w:p>
    <w:p>
      <w:pPr>
        <w:pStyle w:val="FirstParagraph"/>
      </w:pPr>
      <w:r>
        <w:t xml:space="preserve">To advance paramedic services in Senegal Dakar, the following steps are recommended: (1) Establish a national regulatory body for paramedics, (2) Develop accredited training programs aligned with WHO standards, (3) Invest in modernized ambulance fleets and communication systems, and (4) Promote public awareness campaigns to reduce cultural barriers. Collaborative efforts between government agencies, NGOs, and academic institutions will be critical to achieving these goals.</w:t>
      </w:r>
    </w:p>
    <w:bookmarkEnd w:id="30"/>
    <w:bookmarkStart w:id="31" w:name="conclusion"/>
    <w:p>
      <w:pPr>
        <w:pStyle w:val="Heading2"/>
      </w:pPr>
      <w:r>
        <w:t xml:space="preserve">Conclusion</w:t>
      </w:r>
    </w:p>
    <w:p>
      <w:pPr>
        <w:pStyle w:val="FirstParagraph"/>
      </w:pPr>
      <w:r>
        <w:t xml:space="preserve">This Literature Review underscores the urgent need for a paradigm shift in how paramedics are perceived and integrated into Senegal's healthcare system. While Dakar faces unique challenges in resource allocation and cultural norms, the potential benefits of formalizing paramedic roles—such as improved patient outcomes and reduced hospital overcrowding—are substantial. Future research should focus on evaluating pilot programs, assessing community needs, and developing culturally tailored training curricula to ensure sustainable progress.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 Services in Senegal Dakar</dc:title>
  <dc:creator/>
  <dc:language>en</dc:language>
  <cp:keywords/>
  <dcterms:created xsi:type="dcterms:W3CDTF">2026-07-23T19:12:02Z</dcterms:created>
  <dcterms:modified xsi:type="dcterms:W3CDTF">2026-07-23T19:12:02Z</dcterms:modified>
</cp:coreProperties>
</file>

<file path=docProps/custom.xml><?xml version="1.0" encoding="utf-8"?>
<Properties xmlns="http://schemas.openxmlformats.org/officeDocument/2006/custom-properties" xmlns:vt="http://schemas.openxmlformats.org/officeDocument/2006/docPropsVTypes"/>
</file>