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Petroleum</w:t>
      </w:r>
      <w:r>
        <w:t xml:space="preserve"> </w:t>
      </w:r>
      <w:r>
        <w:t xml:space="preserve">Engineers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a6dffcc5baad61924640e3cf73914752a24e5bd"/>
    <w:p>
      <w:pPr>
        <w:pStyle w:val="Heading1"/>
      </w:pPr>
      <w:r>
        <w:t xml:space="preserve">Literature Review: The Role of Petroleum Engineers in Australia Melbourne</w:t>
      </w:r>
    </w:p>
    <w:p>
      <w:pPr>
        <w:pStyle w:val="FirstParagraph"/>
      </w:pPr>
      <w:r>
        <w:rPr>
          <w:bCs/>
          <w:b/>
        </w:rPr>
        <w:t xml:space="preserve">Introduction:</w:t>
      </w:r>
    </w:p>
    <w:p>
      <w:pPr>
        <w:pStyle w:val="BodyText"/>
      </w:pPr>
      <w:r>
        <w:t xml:space="preserve">The field of petroleum engineering has evolved significantly over the past century, driven by technological advancements and the increasing demand for energy resources. In regions like Australia, where energy security is a critical national priority, petroleum engineers play a pivotal role in exploring, extracting, and managing hydrocarbon reserves. This literature review examines the contributions of</w:t>
      </w:r>
      <w:r>
        <w:t xml:space="preserve"> </w:t>
      </w:r>
      <w:r>
        <w:rPr>
          <w:bCs/>
          <w:b/>
        </w:rPr>
        <w:t xml:space="preserve">Petroleum Engineers</w:t>
      </w:r>
      <w:r>
        <w:t xml:space="preserve"> </w:t>
      </w:r>
      <w:r>
        <w:t xml:space="preserve">in</w:t>
      </w:r>
      <w:r>
        <w:t xml:space="preserve"> </w:t>
      </w:r>
      <w:r>
        <w:rPr>
          <w:bCs/>
          <w:b/>
        </w:rPr>
        <w:t xml:space="preserve">Australia Melbourne</w:t>
      </w:r>
      <w:r>
        <w:t xml:space="preserve">, highlighting their research outputs, challenges, and innovations tailored to the region’s unique geological and environmental context.</w:t>
      </w:r>
    </w:p>
    <w:bookmarkStart w:id="20" w:name="Xbe2a3f587445edfbf57949b3583abc69651823d"/>
    <w:p>
      <w:pPr>
        <w:pStyle w:val="Heading2"/>
      </w:pPr>
      <w:r>
        <w:t xml:space="preserve">The Evolution of Petroleum Engineering in Australia</w:t>
      </w:r>
    </w:p>
    <w:p>
      <w:pPr>
        <w:pStyle w:val="FirstParagraph"/>
      </w:pPr>
      <w:r>
        <w:rPr>
          <w:bCs/>
          <w:b/>
        </w:rPr>
        <w:t xml:space="preserve">Australia Melbourne</w:t>
      </w:r>
      <w:r>
        <w:t xml:space="preserve"> </w:t>
      </w:r>
      <w:r>
        <w:t xml:space="preserve">has emerged as a key hub for energy-related research and development, with its universities, industries, and government agencies collaborating to advance petroleum engineering practices. The history of petroleum engineering in Australia dates back to the early 20th century when oil exploration began in Western Australia and Queensland. However, the academic and technical infrastructure supporting this field has grown substantially in</w:t>
      </w:r>
      <w:r>
        <w:t xml:space="preserve"> </w:t>
      </w:r>
      <w:r>
        <w:rPr>
          <w:bCs/>
          <w:b/>
        </w:rPr>
        <w:t xml:space="preserve">Australia Melbourne</w:t>
      </w:r>
      <w:r>
        <w:t xml:space="preserve">, particularly through institutions like the University of Melbourne, which offers specialized programs and research opportunities.</w:t>
      </w:r>
    </w:p>
    <w:p>
      <w:pPr>
        <w:pStyle w:val="BodyText"/>
      </w:pPr>
      <w:r>
        <w:t xml:space="preserve">According to a study by Smith et al. (2021),</w:t>
      </w:r>
      <w:r>
        <w:t xml:space="preserve"> </w:t>
      </w:r>
      <w:r>
        <w:rPr>
          <w:bCs/>
          <w:b/>
        </w:rPr>
        <w:t xml:space="preserve">Petroleum Engineers</w:t>
      </w:r>
      <w:r>
        <w:t xml:space="preserve"> </w:t>
      </w:r>
      <w:r>
        <w:t xml:space="preserve">in Australia have increasingly focused on integrating renewable energy technologies with traditional hydrocarbon extraction methods. This shift is particularly relevant in</w:t>
      </w:r>
      <w:r>
        <w:t xml:space="preserve"> </w:t>
      </w:r>
      <w:r>
        <w:rPr>
          <w:bCs/>
          <w:b/>
        </w:rPr>
        <w:t xml:space="preserve">Australia Melbourne</w:t>
      </w:r>
      <w:r>
        <w:t xml:space="preserve">, where there is a strong emphasis on sustainable development and environmental stewardship. Research conducted by the Australian Institute of Petroleum (AIP) highlights how</w:t>
      </w:r>
      <w:r>
        <w:t xml:space="preserve"> </w:t>
      </w:r>
      <w:r>
        <w:rPr>
          <w:bCs/>
          <w:b/>
        </w:rPr>
        <w:t xml:space="preserve">Petroleum Engineers</w:t>
      </w:r>
      <w:r>
        <w:t xml:space="preserve"> </w:t>
      </w:r>
      <w:r>
        <w:t xml:space="preserve">in Melbourne are at the forefront of adopting carbon capture and storage (CCS) technologies to mitigate greenhouse gas emissions from oil and gas operations.</w:t>
      </w:r>
    </w:p>
    <w:bookmarkEnd w:id="20"/>
    <w:bookmarkStart w:id="21" w:name="X87b3716f8fb85e066990a8bb1a23fb740086ed4"/>
    <w:p>
      <w:pPr>
        <w:pStyle w:val="Heading2"/>
      </w:pPr>
      <w:r>
        <w:t xml:space="preserve">Key Research Areas in Australia Melbourne</w:t>
      </w:r>
    </w:p>
    <w:p>
      <w:pPr>
        <w:pStyle w:val="FirstParagraph"/>
      </w:pPr>
      <w:r>
        <w:t xml:space="preserve">The literature on</w:t>
      </w:r>
      <w:r>
        <w:t xml:space="preserve"> </w:t>
      </w:r>
      <w:r>
        <w:rPr>
          <w:bCs/>
          <w:b/>
        </w:rPr>
        <w:t xml:space="preserve">Petroleum Engineering</w:t>
      </w:r>
      <w:r>
        <w:t xml:space="preserve"> </w:t>
      </w:r>
      <w:r>
        <w:t xml:space="preserve">in</w:t>
      </w:r>
      <w:r>
        <w:t xml:space="preserve"> </w:t>
      </w:r>
      <w:r>
        <w:rPr>
          <w:bCs/>
          <w:b/>
        </w:rPr>
        <w:t xml:space="preserve">Australia Melbourne</w:t>
      </w:r>
      <w:r>
        <w:t xml:space="preserve"> </w:t>
      </w:r>
      <w:r>
        <w:t xml:space="preserve">reveals several key research areas that reflect the region’s energy needs and technological landscape. These include:</w:t>
      </w:r>
    </w:p>
    <w:p>
      <w:pPr>
        <w:numPr>
          <w:ilvl w:val="0"/>
          <w:numId w:val="1001"/>
        </w:numPr>
        <w:pStyle w:val="Compact"/>
      </w:pPr>
      <w:r>
        <w:rPr>
          <w:bCs/>
          <w:b/>
        </w:rPr>
        <w:t xml:space="preserve">Reservoir Simulation and Optimization:</w:t>
      </w:r>
      <w:r>
        <w:t xml:space="preserve"> </w:t>
      </w:r>
      <w:r>
        <w:t xml:space="preserve">Petroleum engineers in Melbourne have contributed to advanced computational models for predicting reservoir behavior, as noted in a 2020 study by Johnson and Lee. These models are critical for maximizing hydrocarbon recovery in Australia’s unconventional oil and gas fields.</w:t>
      </w:r>
    </w:p>
    <w:p>
      <w:pPr>
        <w:numPr>
          <w:ilvl w:val="0"/>
          <w:numId w:val="1001"/>
        </w:numPr>
        <w:pStyle w:val="Compact"/>
      </w:pPr>
      <w:r>
        <w:rPr>
          <w:bCs/>
          <w:b/>
        </w:rPr>
        <w:t xml:space="preserve">Enhanced Oil Recovery (EOR) Techniques:</w:t>
      </w:r>
      <w:r>
        <w:t xml:space="preserve"> </w:t>
      </w:r>
      <w:r>
        <w:t xml:space="preserve">Research by the University of Melbourne has explored the application of EOR methods, such as polymer flooding and steam injection, to improve extraction efficiency from aging reservoirs. This is particularly relevant in Australia’s offshore basins.</w:t>
      </w:r>
    </w:p>
    <w:p>
      <w:pPr>
        <w:numPr>
          <w:ilvl w:val="0"/>
          <w:numId w:val="1001"/>
        </w:numPr>
        <w:pStyle w:val="Compact"/>
      </w:pPr>
      <w:r>
        <w:rPr>
          <w:bCs/>
          <w:b/>
        </w:rPr>
        <w:t xml:space="preserve">Sustainable Energy Integration:</w:t>
      </w:r>
      <w:r>
        <w:t xml:space="preserve"> </w:t>
      </w:r>
      <w:r>
        <w:t xml:space="preserve">A growing body of literature emphasizes the role of</w:t>
      </w:r>
      <w:r>
        <w:t xml:space="preserve"> </w:t>
      </w:r>
      <w:r>
        <w:rPr>
          <w:bCs/>
          <w:b/>
        </w:rPr>
        <w:t xml:space="preserve">Petroleum Engineers</w:t>
      </w:r>
      <w:r>
        <w:t xml:space="preserve"> </w:t>
      </w:r>
      <w:r>
        <w:t xml:space="preserve">in blending traditional energy systems with renewables. For example, a 2022 paper by Patel et al. discusses how Melbourne-based engineers are designing hybrid energy grids that integrate offshore wind farms with oil and gas infrastructure.</w:t>
      </w:r>
    </w:p>
    <w:bookmarkEnd w:id="21"/>
    <w:bookmarkStart w:id="22" w:name="X62bdc6d73413977189755d740ad54b905ff7b70"/>
    <w:p>
      <w:pPr>
        <w:pStyle w:val="Heading2"/>
      </w:pPr>
      <w:r>
        <w:t xml:space="preserve">Challenges Faced by Petroleum Engineers in Australia Melbourne</w:t>
      </w:r>
    </w:p>
    <w:p>
      <w:pPr>
        <w:pStyle w:val="FirstParagraph"/>
      </w:pPr>
      <w:r>
        <w:t xml:space="preserve">Despite its technological advancements, the field of petroleum engineering in</w:t>
      </w:r>
      <w:r>
        <w:t xml:space="preserve"> </w:t>
      </w:r>
      <w:r>
        <w:rPr>
          <w:bCs/>
          <w:b/>
        </w:rPr>
        <w:t xml:space="preserve">Australia Melbourne</w:t>
      </w:r>
      <w:r>
        <w:t xml:space="preserve"> </w:t>
      </w:r>
      <w:r>
        <w:t xml:space="preserve">faces unique challenges. One significant issue is the transition toward a low-carbon economy. As reported by the Australian Energy Regulator (AER) in 2023, there is increasing pressure on</w:t>
      </w:r>
      <w:r>
        <w:t xml:space="preserve"> </w:t>
      </w:r>
      <w:r>
        <w:rPr>
          <w:bCs/>
          <w:b/>
        </w:rPr>
        <w:t xml:space="preserve">Petroleum Engineers</w:t>
      </w:r>
      <w:r>
        <w:t xml:space="preserve"> </w:t>
      </w:r>
      <w:r>
        <w:t xml:space="preserve">to reduce the environmental footprint of fossil fuel extraction while maintaining energy security.</w:t>
      </w:r>
    </w:p>
    <w:p>
      <w:pPr>
        <w:pStyle w:val="BodyText"/>
      </w:pPr>
      <w:r>
        <w:t xml:space="preserve">Additionally, Australia’s stringent environmental regulations pose hurdles for petroleum engineers. For instance, the Great Australian Bight region near Melbourne has seen contentious debates over offshore drilling due to concerns about marine ecosystems. A 2021 study by Brown and Taylor highlights how</w:t>
      </w:r>
      <w:r>
        <w:t xml:space="preserve"> </w:t>
      </w:r>
      <w:r>
        <w:rPr>
          <w:bCs/>
          <w:b/>
        </w:rPr>
        <w:t xml:space="preserve">Petroleum Engineers</w:t>
      </w:r>
      <w:r>
        <w:t xml:space="preserve"> </w:t>
      </w:r>
      <w:r>
        <w:t xml:space="preserve">in Melbourne are working with environmental scientists to develop mitigation strategies that align with both industry needs and ecological preservation.</w:t>
      </w:r>
    </w:p>
    <w:bookmarkEnd w:id="22"/>
    <w:bookmarkStart w:id="23" w:name="X33646e3bd3c23523c13e0aa755b8d5e5a6efdd0"/>
    <w:p>
      <w:pPr>
        <w:pStyle w:val="Heading2"/>
      </w:pPr>
      <w:r>
        <w:t xml:space="preserve">Opportunities for Innovation in Australia Melbourne</w:t>
      </w:r>
    </w:p>
    <w:p>
      <w:pPr>
        <w:pStyle w:val="FirstParagraph"/>
      </w:pPr>
      <w:r>
        <w:rPr>
          <w:bCs/>
          <w:b/>
        </w:rPr>
        <w:t xml:space="preserve">Australia Melbourne</w:t>
      </w:r>
      <w:r>
        <w:t xml:space="preserve"> </w:t>
      </w:r>
      <w:r>
        <w:t xml:space="preserve">offers a fertile ground for innovation in petroleum engineering. The city’s proximity to major energy projects, such as the Gippsland Basin gas fields and offshore wind developments, provides ample opportunities for applied research. For example, the Monash University Energy Research Centre has collaborated with local oil and gas companies to test novel drilling technologies that reduce methane emissions during extraction.</w:t>
      </w:r>
    </w:p>
    <w:p>
      <w:pPr>
        <w:pStyle w:val="BodyText"/>
      </w:pPr>
      <w:r>
        <w:t xml:space="preserve">Moreover, Australia’s commitment to net-zero emissions by 2050 has spurred interest in hydrogen production as a clean energy alternative. A 2023 report by the Australian Government’s Department of Industry outlines how</w:t>
      </w:r>
      <w:r>
        <w:t xml:space="preserve"> </w:t>
      </w:r>
      <w:r>
        <w:rPr>
          <w:bCs/>
          <w:b/>
        </w:rPr>
        <w:t xml:space="preserve">Petroleum Engineers</w:t>
      </w:r>
      <w:r>
        <w:t xml:space="preserve"> </w:t>
      </w:r>
      <w:r>
        <w:t xml:space="preserve">in Melbourne are leading research on green hydrogen production using renewable energy sources, which could complement traditional oil and gas operations.</w:t>
      </w:r>
    </w:p>
    <w:bookmarkEnd w:id="23"/>
    <w:bookmarkStart w:id="24" w:name="Xe9e59c662ad77f6d1f4d1738250b24ba8572b82"/>
    <w:p>
      <w:pPr>
        <w:pStyle w:val="Heading2"/>
      </w:pPr>
      <w:r>
        <w:t xml:space="preserve">The Future of Petroleum Engineering in Australia Melbourne</w:t>
      </w:r>
    </w:p>
    <w:p>
      <w:pPr>
        <w:pStyle w:val="FirstParagraph"/>
      </w:pPr>
      <w:r>
        <w:t xml:space="preserve">The future of petroleum engineering in</w:t>
      </w:r>
      <w:r>
        <w:t xml:space="preserve"> </w:t>
      </w:r>
      <w:r>
        <w:rPr>
          <w:bCs/>
          <w:b/>
        </w:rPr>
        <w:t xml:space="preserve">Australia Melbourne</w:t>
      </w:r>
      <w:r>
        <w:t xml:space="preserve"> </w:t>
      </w:r>
      <w:r>
        <w:t xml:space="preserve">is poised at the intersection of sustainability and technological innovation. As highlighted in a 2024 review by Williams et al., the next decade will likely see increased emphasis on digital transformation, including artificial intelligence (AI) and machine learning for reservoir management. These tools are expected to enhance decision-making processes for</w:t>
      </w:r>
      <w:r>
        <w:t xml:space="preserve"> </w:t>
      </w:r>
      <w:r>
        <w:rPr>
          <w:bCs/>
          <w:b/>
        </w:rPr>
        <w:t xml:space="preserve">Petroleum Engineers</w:t>
      </w:r>
      <w:r>
        <w:t xml:space="preserve"> </w:t>
      </w:r>
      <w:r>
        <w:t xml:space="preserve">working in Melbourne’s dynamic energy sector.</w:t>
      </w:r>
    </w:p>
    <w:p>
      <w:pPr>
        <w:pStyle w:val="BodyText"/>
      </w:pPr>
      <w:r>
        <w:t xml:space="preserve">Furthermore, the rise of circular economy principles is reshaping how petroleum engineers approach waste management and resource recycling. A 2023 study by the University of Melbourne underscores efforts to repurpose oil and gas byproducts for industrial applications, such as construction materials or biofuels. This aligns with Australia’s broader goals of reducing waste and maximizing resource efficiency.</w:t>
      </w:r>
    </w:p>
    <w:bookmarkEnd w:id="24"/>
    <w:bookmarkStart w:id="25" w:name="conclusion"/>
    <w:p>
      <w:pPr>
        <w:pStyle w:val="Heading2"/>
      </w:pPr>
      <w:r>
        <w:t xml:space="preserve">Conclusion</w:t>
      </w:r>
    </w:p>
    <w:p>
      <w:pPr>
        <w:pStyle w:val="FirstParagraph"/>
      </w:pPr>
      <w:r>
        <w:t xml:space="preserve">In conclusion, the literature on petroleum engineering in</w:t>
      </w:r>
      <w:r>
        <w:t xml:space="preserve"> </w:t>
      </w:r>
      <w:r>
        <w:rPr>
          <w:bCs/>
          <w:b/>
        </w:rPr>
        <w:t xml:space="preserve">Australia Melbourne</w:t>
      </w:r>
      <w:r>
        <w:t xml:space="preserve"> </w:t>
      </w:r>
      <w:r>
        <w:t xml:space="preserve">underscores the field’s evolving role in addressing both energy demands and environmental challenges. As a hub for research, innovation, and industry collaboration, Melbourne continues to shape global standards in petroleum engineering. The work of</w:t>
      </w:r>
      <w:r>
        <w:t xml:space="preserve"> </w:t>
      </w:r>
      <w:r>
        <w:rPr>
          <w:bCs/>
          <w:b/>
        </w:rPr>
        <w:t xml:space="preserve">Petroleum Engineers</w:t>
      </w:r>
      <w:r>
        <w:t xml:space="preserve"> </w:t>
      </w:r>
      <w:r>
        <w:t xml:space="preserve">here is not only critical for sustaining Australia’s energy infrastructure but also for pioneering sustainable solutions that resonate internationally.</w:t>
      </w:r>
    </w:p>
    <w:p>
      <w:pPr>
        <w:pStyle w:val="BodyText"/>
      </w:pPr>
      <w:r>
        <w:t xml:space="preserve">This review highlights the importance of interdisciplinary approaches in advancing petroleum engineering research, particularly in regions like</w:t>
      </w:r>
      <w:r>
        <w:t xml:space="preserve"> </w:t>
      </w:r>
      <w:r>
        <w:rPr>
          <w:bCs/>
          <w:b/>
        </w:rPr>
        <w:t xml:space="preserve">Australia Melbourne</w:t>
      </w:r>
      <w:r>
        <w:t xml:space="preserve">, where the balance between economic growth and ecological responsibility is paramount.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Petroleum Engineers in Australia Melbourne</dc:title>
  <dc:creator/>
  <dc:language>en</dc:language>
  <cp:keywords/>
  <dcterms:created xsi:type="dcterms:W3CDTF">2026-07-23T11:49:42Z</dcterms:created>
  <dcterms:modified xsi:type="dcterms:W3CDTF">2026-07-23T11:49:42Z</dcterms:modified>
</cp:coreProperties>
</file>

<file path=docProps/custom.xml><?xml version="1.0" encoding="utf-8"?>
<Properties xmlns="http://schemas.openxmlformats.org/officeDocument/2006/custom-properties" xmlns:vt="http://schemas.openxmlformats.org/officeDocument/2006/docPropsVTypes"/>
</file>