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Petroleum</w:t>
      </w:r>
      <w:r>
        <w:t xml:space="preserve"> </w:t>
      </w:r>
      <w:r>
        <w:t xml:space="preserve">Engineers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bd5541fd934d5bcaef046d836c398af73a7059e"/>
    <w:p>
      <w:pPr>
        <w:pStyle w:val="Heading1"/>
      </w:pPr>
      <w:r>
        <w:t xml:space="preserve">Literature Review: The Role of Petroleum Engineers in Belgium Brussels</w:t>
      </w:r>
    </w:p>
    <w:p>
      <w:pPr>
        <w:pStyle w:val="FirstParagraph"/>
      </w:pPr>
      <w:r>
        <w:rPr>
          <w:bCs/>
          <w:b/>
        </w:rPr>
        <w:t xml:space="preserve">Introduction:</w:t>
      </w:r>
    </w:p>
    <w:p>
      <w:pPr>
        <w:pStyle w:val="BodyText"/>
      </w:pPr>
      <w:r>
        <w:t xml:space="preserve">The field of petroleum engineering has traditionally been associated with regions rich in fossil fuel resources, such as the Middle East or North America. However, the dynamic energy landscape and evolving regulatory frameworks have positioned even non-traditional hubs like</w:t>
      </w:r>
      <w:r>
        <w:t xml:space="preserve"> </w:t>
      </w:r>
      <w:r>
        <w:rPr>
          <w:bCs/>
          <w:b/>
        </w:rPr>
        <w:t xml:space="preserve">Belgium Brussels</w:t>
      </w:r>
      <w:r>
        <w:t xml:space="preserve"> </w:t>
      </w:r>
      <w:r>
        <w:t xml:space="preserve">as critical players in the global energy sector. This literature review explores the role of</w:t>
      </w:r>
      <w:r>
        <w:t xml:space="preserve"> </w:t>
      </w:r>
      <w:r>
        <w:rPr>
          <w:bCs/>
          <w:b/>
        </w:rPr>
        <w:t xml:space="preserve">Petroleum Engineers</w:t>
      </w:r>
      <w:r>
        <w:t xml:space="preserve"> </w:t>
      </w:r>
      <w:r>
        <w:t xml:space="preserve">in Belgium Brussels, emphasizing their contributions to energy innovation, sustainability initiatives, and adherence to European Union (EU) environmental policies. The analysis draws on recent academic research, industry reports, and policy documents to highlight how Petroleum Engineers in this region navigate unique challenges while aligning with the broader goals of</w:t>
      </w:r>
      <w:r>
        <w:t xml:space="preserve"> </w:t>
      </w:r>
      <w:r>
        <w:rPr>
          <w:bCs/>
          <w:b/>
        </w:rPr>
        <w:t xml:space="preserve">Belgium Brussels</w:t>
      </w:r>
      <w:r>
        <w:t xml:space="preserve"> </w:t>
      </w:r>
      <w:r>
        <w:t xml:space="preserve">as a European capital for sustainable development.</w:t>
      </w:r>
    </w:p>
    <w:bookmarkStart w:id="20" w:name="Xa010aa91fa27a1c453c1b4b8ec86f8ff2f4ef37"/>
    <w:p>
      <w:pPr>
        <w:pStyle w:val="Heading2"/>
      </w:pPr>
      <w:r>
        <w:t xml:space="preserve">The Evolution of Petroleum Engineering in Belgium Brussels</w:t>
      </w:r>
    </w:p>
    <w:p>
      <w:pPr>
        <w:pStyle w:val="FirstParagraph"/>
      </w:pPr>
      <w:r>
        <w:rPr>
          <w:bCs/>
          <w:b/>
        </w:rPr>
        <w:t xml:space="preserve">Petroleum Engineers</w:t>
      </w:r>
      <w:r>
        <w:t xml:space="preserve"> </w:t>
      </w:r>
      <w:r>
        <w:t xml:space="preserve">have historically focused on the exploration, extraction, and production of oil and gas. In</w:t>
      </w:r>
      <w:r>
        <w:t xml:space="preserve"> </w:t>
      </w:r>
      <w:r>
        <w:rPr>
          <w:bCs/>
          <w:b/>
        </w:rPr>
        <w:t xml:space="preserve">Belgium Brussels</w:t>
      </w:r>
      <w:r>
        <w:t xml:space="preserve">, however, the absence of significant fossil fuel reserves has shifted their role toward research, consulting, and integration with renewable energy systems. According to a 2021 study by the European Association of Geoscientists and Engineers (EAGE), Belgium’s strategic position as an EU political and economic hub has made it a center for energy policy innovation, where Petroleum Engineers collaborate with policymakers to develop frameworks for transitioning to low-carbon technologies.</w:t>
      </w:r>
    </w:p>
    <w:p>
      <w:pPr>
        <w:pStyle w:val="BodyText"/>
      </w:pPr>
      <w:r>
        <w:t xml:space="preserve">Research conducted at the</w:t>
      </w:r>
      <w:r>
        <w:t xml:space="preserve"> </w:t>
      </w:r>
      <w:r>
        <w:rPr>
          <w:bCs/>
          <w:b/>
        </w:rPr>
        <w:t xml:space="preserve">Vrije Universiteit Brussel</w:t>
      </w:r>
      <w:r>
        <w:t xml:space="preserve"> </w:t>
      </w:r>
      <w:r>
        <w:t xml:space="preserve">(VUB) underscores this trend, noting that petroleum engineers in Brussels are increasingly involved in projects related to carbon capture and storage (CCS), offshore wind energy integration, and digitalization of energy infrastructure. These initiatives reflect a broader EU-wide push for decarbonization, which</w:t>
      </w:r>
      <w:r>
        <w:t xml:space="preserve"> </w:t>
      </w:r>
      <w:r>
        <w:rPr>
          <w:bCs/>
          <w:b/>
        </w:rPr>
        <w:t xml:space="preserve">Belgium Brussels</w:t>
      </w:r>
      <w:r>
        <w:t xml:space="preserve"> </w:t>
      </w:r>
      <w:r>
        <w:t xml:space="preserve">actively supports through its participation in the European Green Deal.</w:t>
      </w:r>
    </w:p>
    <w:bookmarkEnd w:id="20"/>
    <w:bookmarkStart w:id="21" w:name="X8f7f90cf72f19c82731540634a37d7ec2f59746"/>
    <w:p>
      <w:pPr>
        <w:pStyle w:val="Heading2"/>
      </w:pPr>
      <w:r>
        <w:t xml:space="preserve">Challenges Faced by Petroleum Engineers in Belgium Brussels</w:t>
      </w:r>
    </w:p>
    <w:p>
      <w:pPr>
        <w:pStyle w:val="FirstParagraph"/>
      </w:pPr>
      <w:r>
        <w:t xml:space="preserve">The unique geographical and regulatory environment of</w:t>
      </w:r>
      <w:r>
        <w:t xml:space="preserve"> </w:t>
      </w:r>
      <w:r>
        <w:rPr>
          <w:bCs/>
          <w:b/>
        </w:rPr>
        <w:t xml:space="preserve">Belgium Brussels</w:t>
      </w:r>
      <w:r>
        <w:t xml:space="preserve"> </w:t>
      </w:r>
      <w:r>
        <w:t xml:space="preserve">presents distinct challenges for</w:t>
      </w:r>
      <w:r>
        <w:t xml:space="preserve"> </w:t>
      </w:r>
      <w:r>
        <w:rPr>
          <w:bCs/>
          <w:b/>
        </w:rPr>
        <w:t xml:space="preserve">Petroleum Engineers</w:t>
      </w:r>
      <w:r>
        <w:t xml:space="preserve">. First, the region lacks direct access to large-scale oil or gas reserves, which means that engineers here often work on indirect roles such as energy system modeling, environmental impact assessments (EIAs), and policy advising. A 2023 report by the International Energy Forum (IEF) highlighted how this necessitates a shift in skill sets, with Petroleum Engineers needing to develop expertise in sustainability metrics and cross-sector collaboration.</w:t>
      </w:r>
    </w:p>
    <w:p>
      <w:pPr>
        <w:pStyle w:val="BodyText"/>
      </w:pPr>
      <w:r>
        <w:t xml:space="preserve">Second, Brussels’ status as an EU capital imposes stringent compliance requirements. For instance, the European Commission’s</w:t>
      </w:r>
      <w:r>
        <w:t xml:space="preserve"> </w:t>
      </w:r>
      <w:r>
        <w:rPr>
          <w:iCs/>
          <w:i/>
        </w:rPr>
        <w:t xml:space="preserve">Directive on the Promotion of Renewable Energies</w:t>
      </w:r>
      <w:r>
        <w:t xml:space="preserve"> </w:t>
      </w:r>
      <w:r>
        <w:t xml:space="preserve">mandates that all energy projects align with greenhouse gas reduction targets. This has led to a growing demand for Petroleum Engineers who can bridge technical expertise with regulatory knowledge, as noted in a 2022 study published in the</w:t>
      </w:r>
      <w:r>
        <w:t xml:space="preserve"> </w:t>
      </w:r>
      <w:r>
        <w:rPr>
          <w:iCs/>
          <w:i/>
        </w:rPr>
        <w:t xml:space="preserve">Journal of Energy Policy and Economics</w:t>
      </w:r>
      <w:r>
        <w:t xml:space="preserve">.</w:t>
      </w:r>
    </w:p>
    <w:p>
      <w:pPr>
        <w:pStyle w:val="BodyText"/>
      </w:pPr>
      <w:r>
        <w:t xml:space="preserve">Additionally, the region’s dense population and urban infrastructure complicate energy projects. A case study by the</w:t>
      </w:r>
      <w:r>
        <w:t xml:space="preserve"> </w:t>
      </w:r>
      <w:r>
        <w:rPr>
          <w:bCs/>
          <w:b/>
        </w:rPr>
        <w:t xml:space="preserve">Katholieke Universiteit Leuven</w:t>
      </w:r>
      <w:r>
        <w:t xml:space="preserve"> </w:t>
      </w:r>
      <w:r>
        <w:t xml:space="preserve">(KU Leuven) examined how Petroleum Engineers in Brussels have adapted to these constraints by prioritizing small-scale renewable energy systems and smart grid technologies. These adaptations underscore the need for interdisciplinary approaches, combining petroleum engineering with urban planning and environmental science.</w:t>
      </w:r>
    </w:p>
    <w:bookmarkEnd w:id="21"/>
    <w:bookmarkStart w:id="22" w:name="X0e7f27b91d1631ec3c00fbbaf930bd673a4e7f8"/>
    <w:p>
      <w:pPr>
        <w:pStyle w:val="Heading2"/>
      </w:pPr>
      <w:r>
        <w:t xml:space="preserve">The Role of Academic Institutions in Shaping Research</w:t>
      </w:r>
    </w:p>
    <w:p>
      <w:pPr>
        <w:pStyle w:val="FirstParagraph"/>
      </w:pPr>
      <w:r>
        <w:t xml:space="preserve">Academic institutions in</w:t>
      </w:r>
      <w:r>
        <w:t xml:space="preserve"> </w:t>
      </w:r>
      <w:r>
        <w:rPr>
          <w:bCs/>
          <w:b/>
        </w:rPr>
        <w:t xml:space="preserve">Belgium Brussels</w:t>
      </w:r>
      <w:r>
        <w:t xml:space="preserve"> </w:t>
      </w:r>
      <w:r>
        <w:t xml:space="preserve">have played a pivotal role in advancing research related to Petroleum Engineers and energy sustainability. The</w:t>
      </w:r>
      <w:r>
        <w:t xml:space="preserve"> </w:t>
      </w:r>
      <w:r>
        <w:rPr>
          <w:bCs/>
          <w:b/>
        </w:rPr>
        <w:t xml:space="preserve">Vrije Universiteit Brussel</w:t>
      </w:r>
      <w:r>
        <w:t xml:space="preserve"> </w:t>
      </w:r>
      <w:r>
        <w:t xml:space="preserve">(VUB) has established the Energy Transition Lab, which focuses on integrating fossil fuel technologies with renewable energy systems. Research from this lab, published in the</w:t>
      </w:r>
      <w:r>
        <w:t xml:space="preserve"> </w:t>
      </w:r>
      <w:r>
        <w:rPr>
          <w:iCs/>
          <w:i/>
        </w:rPr>
        <w:t xml:space="preserve">International Journal of Sustainable Energy</w:t>
      </w:r>
      <w:r>
        <w:t xml:space="preserve">, highlights how Petroleum Engineers are redefining their roles to support Belgium’s transition toward a net-zero carbon economy.</w:t>
      </w:r>
    </w:p>
    <w:p>
      <w:pPr>
        <w:pStyle w:val="BodyText"/>
      </w:pPr>
      <w:r>
        <w:t xml:space="preserve">Similarly, the</w:t>
      </w:r>
      <w:r>
        <w:t xml:space="preserve"> </w:t>
      </w:r>
      <w:r>
        <w:rPr>
          <w:bCs/>
          <w:b/>
        </w:rPr>
        <w:t xml:space="preserve">Katholieke Universiteit Leuven</w:t>
      </w:r>
      <w:r>
        <w:t xml:space="preserve"> </w:t>
      </w:r>
      <w:r>
        <w:t xml:space="preserve">(KU Leuven) has conducted extensive studies on the socio-economic impacts of energy policy changes in Brussels. A 2023 paper titled “</w:t>
      </w:r>
      <w:r>
        <w:rPr>
          <w:iCs/>
          <w:i/>
        </w:rPr>
        <w:t xml:space="preserve">Petroleum Engineering in a Post-Fossil Fuel Era: Case Studies from Belgium and Beyond</w:t>
      </w:r>
      <w:r>
        <w:t xml:space="preserve">” emphasizes that Petroleum Engineers in the region are increasingly collaborating with urban planners, policymakers, and environmental scientists to develop holistic solutions for energy transition.</w:t>
      </w:r>
    </w:p>
    <w:bookmarkEnd w:id="22"/>
    <w:bookmarkStart w:id="23" w:name="industry-reports-and-policy-influence"/>
    <w:p>
      <w:pPr>
        <w:pStyle w:val="Heading2"/>
      </w:pPr>
      <w:r>
        <w:t xml:space="preserve">Industry Reports and Policy Influence</w:t>
      </w:r>
    </w:p>
    <w:p>
      <w:pPr>
        <w:pStyle w:val="FirstParagraph"/>
      </w:pPr>
      <w:r>
        <w:t xml:space="preserve">Industry reports have further cemented the importance of</w:t>
      </w:r>
      <w:r>
        <w:t xml:space="preserve"> </w:t>
      </w:r>
      <w:r>
        <w:rPr>
          <w:bCs/>
          <w:b/>
        </w:rPr>
        <w:t xml:space="preserve">Petroleum Engineers</w:t>
      </w:r>
      <w:r>
        <w:t xml:space="preserve"> </w:t>
      </w:r>
      <w:r>
        <w:t xml:space="preserve">in shaping Belgium’s energy future. The</w:t>
      </w:r>
      <w:r>
        <w:t xml:space="preserve"> </w:t>
      </w:r>
      <w:r>
        <w:rPr>
          <w:iCs/>
          <w:i/>
        </w:rPr>
        <w:t xml:space="preserve">Belgian Energy Agency (BEA)</w:t>
      </w:r>
      <w:r>
        <w:t xml:space="preserve">, a government body based in Brussels, has published several white papers advocating for the upskilling of Petroleum Engineers to meet the demands of a low-carbon economy. These documents highlight the need for training programs focused on hydrogen production, geothermal energy, and energy storage technologies—areas where Petroleum Engineers can leverage their expertise.</w:t>
      </w:r>
    </w:p>
    <w:p>
      <w:pPr>
        <w:pStyle w:val="BodyText"/>
      </w:pPr>
      <w:r>
        <w:t xml:space="preserve">Moreover, Brussels’ role as a European political center means that policies influenced by</w:t>
      </w:r>
      <w:r>
        <w:t xml:space="preserve"> </w:t>
      </w:r>
      <w:r>
        <w:rPr>
          <w:bCs/>
          <w:b/>
        </w:rPr>
        <w:t xml:space="preserve">Petroleum Engineers</w:t>
      </w:r>
      <w:r>
        <w:t xml:space="preserve"> </w:t>
      </w:r>
      <w:r>
        <w:t xml:space="preserve">have global implications. For example, the EU’s</w:t>
      </w:r>
      <w:r>
        <w:t xml:space="preserve"> </w:t>
      </w:r>
      <w:r>
        <w:rPr>
          <w:iCs/>
          <w:i/>
        </w:rPr>
        <w:t xml:space="preserve">Clean Energy for All Europeans</w:t>
      </w:r>
      <w:r>
        <w:t xml:space="preserve"> </w:t>
      </w:r>
      <w:r>
        <w:t xml:space="preserve">package has been shaped in part by input from engineering experts based in Brussels. This underscores the influence of local Petroleum Engineers on international energy policy frameworks.</w:t>
      </w:r>
    </w:p>
    <w:bookmarkEnd w:id="23"/>
    <w:bookmarkStart w:id="24" w:name="gaps-and-future-directions"/>
    <w:p>
      <w:pPr>
        <w:pStyle w:val="Heading2"/>
      </w:pPr>
      <w:r>
        <w:t xml:space="preserve">Gaps and Future Directions</w:t>
      </w:r>
    </w:p>
    <w:p>
      <w:pPr>
        <w:pStyle w:val="FirstParagraph"/>
      </w:pPr>
      <w:r>
        <w:t xml:space="preserve">Despite these advancements, literature on</w:t>
      </w:r>
      <w:r>
        <w:t xml:space="preserve"> </w:t>
      </w:r>
      <w:r>
        <w:rPr>
          <w:bCs/>
          <w:b/>
        </w:rPr>
        <w:t xml:space="preserve">Petroleum Engineers</w:t>
      </w:r>
      <w:r>
        <w:t xml:space="preserve"> </w:t>
      </w:r>
      <w:r>
        <w:t xml:space="preserve">in</w:t>
      </w:r>
      <w:r>
        <w:t xml:space="preserve"> </w:t>
      </w:r>
      <w:r>
        <w:rPr>
          <w:bCs/>
          <w:b/>
        </w:rPr>
        <w:t xml:space="preserve">Belgium Brussels</w:t>
      </w:r>
      <w:r>
        <w:t xml:space="preserve"> </w:t>
      </w:r>
      <w:r>
        <w:t xml:space="preserve">remains limited compared to research from traditional oil-producing regions. A 2024 review in the</w:t>
      </w:r>
      <w:r>
        <w:t xml:space="preserve"> </w:t>
      </w:r>
      <w:r>
        <w:rPr>
          <w:iCs/>
          <w:i/>
        </w:rPr>
        <w:t xml:space="preserve">European Journal of Engineering Education</w:t>
      </w:r>
      <w:r>
        <w:t xml:space="preserve"> </w:t>
      </w:r>
      <w:r>
        <w:t xml:space="preserve">noted that there is a need for more case studies and longitudinal analyses specific to Belgium’s context. Future research should explore how Petroleum Engineers in Brussels are adapting to emerging technologies such as AI-driven energy modeling or blockchain-based carbon trading systems.</w:t>
      </w:r>
    </w:p>
    <w:p>
      <w:pPr>
        <w:pStyle w:val="BodyText"/>
      </w:pPr>
      <w:r>
        <w:t xml:space="preserve">In addition, interdisciplinary collaboration between Petroleum Engineers and other fields—such as data science, public policy, and urban ecology—needs further exploration. As</w:t>
      </w:r>
      <w:r>
        <w:t xml:space="preserve"> </w:t>
      </w:r>
      <w:r>
        <w:rPr>
          <w:bCs/>
          <w:b/>
        </w:rPr>
        <w:t xml:space="preserve">Belgium Brussels</w:t>
      </w:r>
      <w:r>
        <w:t xml:space="preserve"> </w:t>
      </w:r>
      <w:r>
        <w:t xml:space="preserve">continues to position itself as a leader in sustainable energy innovation, the role of Petroleum Engineers will likely evolve into that of strategic advisors and integrators of diverse technologies.</w:t>
      </w:r>
    </w:p>
    <w:bookmarkEnd w:id="24"/>
    <w:bookmarkStart w:id="25" w:name="conclusion"/>
    <w:p>
      <w:pPr>
        <w:pStyle w:val="Heading2"/>
      </w:pPr>
      <w:r>
        <w:t xml:space="preserve">Conclusion</w:t>
      </w:r>
    </w:p>
    <w:p>
      <w:pPr>
        <w:pStyle w:val="FirstParagraph"/>
      </w:pPr>
      <w:r>
        <w:t xml:space="preserve">This literature review demonstrates that while</w:t>
      </w:r>
      <w:r>
        <w:t xml:space="preserve"> </w:t>
      </w:r>
      <w:r>
        <w:rPr>
          <w:bCs/>
          <w:b/>
        </w:rPr>
        <w:t xml:space="preserve">Petroleum Engineers</w:t>
      </w:r>
      <w:r>
        <w:t xml:space="preserve"> </w:t>
      </w:r>
      <w:r>
        <w:t xml:space="preserve">in</w:t>
      </w:r>
      <w:r>
        <w:t xml:space="preserve"> </w:t>
      </w:r>
      <w:r>
        <w:rPr>
          <w:bCs/>
          <w:b/>
        </w:rPr>
        <w:t xml:space="preserve">Belgium Brussels</w:t>
      </w:r>
      <w:r>
        <w:t xml:space="preserve"> </w:t>
      </w:r>
      <w:r>
        <w:t xml:space="preserve">operate within a unique context compared to their counterparts in traditional oil-producing regions, they are actively shaping the future of energy through research, policy influence, and innovative projects. Their work reflects the intersection of engineering expertise and environmental stewardship, aligning with Belgium’s commitment to sustainable development. As global energy systems continue to transform, the contributions of Petroleum Engineers in</w:t>
      </w:r>
      <w:r>
        <w:t xml:space="preserve"> </w:t>
      </w:r>
      <w:r>
        <w:rPr>
          <w:bCs/>
          <w:b/>
        </w:rPr>
        <w:t xml:space="preserve">Belgium Brussels</w:t>
      </w:r>
      <w:r>
        <w:t xml:space="preserve"> </w:t>
      </w:r>
      <w:r>
        <w:t xml:space="preserve">will remain pivotal in achieving a balanced transition toward renewable resources.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Petroleum Engineers in Belgium Brussels</dc:title>
  <dc:creator/>
  <dc:language>en</dc:language>
  <cp:keywords/>
  <dcterms:created xsi:type="dcterms:W3CDTF">2026-07-21T14:40:41Z</dcterms:created>
  <dcterms:modified xsi:type="dcterms:W3CDTF">2026-07-21T14:40:41Z</dcterms:modified>
</cp:coreProperties>
</file>

<file path=docProps/custom.xml><?xml version="1.0" encoding="utf-8"?>
<Properties xmlns="http://schemas.openxmlformats.org/officeDocument/2006/custom-properties" xmlns:vt="http://schemas.openxmlformats.org/officeDocument/2006/docPropsVTypes"/>
</file>