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0" w:name="X69afdb78ce25de6d7ff61e66038bb922971492a"/>
    <w:p>
      <w:pPr>
        <w:pStyle w:val="Heading1"/>
      </w:pPr>
      <w:r>
        <w:t xml:space="preserve">Literature Review: The Role of Petroleum Engineers in Colombia Bogotá</w:t>
      </w:r>
    </w:p>
    <w:p>
      <w:pPr>
        <w:pStyle w:val="FirstParagraph"/>
      </w:pPr>
      <w:r>
        <w:rPr>
          <w:bCs/>
          <w:b/>
        </w:rPr>
        <w:t xml:space="preserve">Literature Review:</w:t>
      </w:r>
      <w:r>
        <w:t xml:space="preserve"> </w:t>
      </w:r>
      <w:r>
        <w:t xml:space="preserve">This document provides a comprehensive analysis of the role, challenges, and contributions of</w:t>
      </w:r>
      <w:r>
        <w:t xml:space="preserve"> </w:t>
      </w:r>
      <w:r>
        <w:rPr>
          <w:bCs/>
          <w:b/>
        </w:rPr>
        <w:t xml:space="preserve">Petroleum Engineers</w:t>
      </w:r>
      <w:r>
        <w:t xml:space="preserve"> </w:t>
      </w:r>
      <w:r>
        <w:t xml:space="preserve">in the context of Colombia’s capital city, Bogotá. As one of Latin America’s largest oil-producing nations, Colombia has long relied on petroleum as a cornerstone of its economy. However, the unique geographical and political dynamics of Bogotá—nestled in the Andean region and serving as a hub for policy-making and innovation—create distinct opportunities and challenges for Petroleum Engineers operating within this framework.</w:t>
      </w:r>
    </w:p>
    <w:bookmarkStart w:id="20" w:name="X766a3be7cff9c566e44ed50772a084f715c5caa"/>
    <w:p>
      <w:pPr>
        <w:pStyle w:val="Heading2"/>
      </w:pPr>
      <w:r>
        <w:t xml:space="preserve">1. Introduction to Petroleum Engineering in Colombia</w:t>
      </w:r>
    </w:p>
    <w:p>
      <w:pPr>
        <w:pStyle w:val="FirstParagraph"/>
      </w:pPr>
      <w:r>
        <w:t xml:space="preserve">Petroleum engineering is a multidisciplinary field that integrates geology, chemistry, physics, and engineering principles to explore, extract, and refine hydrocarbon resources. In Colombia, the petroleum industry has historically been driven by the exploitation of oil reserves in regions like the Llanos Basin and the Magdalena River basin. However, Bogotá’s strategic position as a political and economic center has positioned it as a critical node for research, regulation, and technological advancement within the sector.</w:t>
      </w:r>
    </w:p>
    <w:bookmarkEnd w:id="20"/>
    <w:bookmarkStart w:id="21" w:name="Xfb4f00f16a98c50590d6cfe5f8883ced1fcc730"/>
    <w:p>
      <w:pPr>
        <w:pStyle w:val="Heading2"/>
      </w:pPr>
      <w:r>
        <w:t xml:space="preserve">2. Educational Framework for Petroleum Engineers in Colombia Bogotá</w:t>
      </w:r>
    </w:p>
    <w:p>
      <w:pPr>
        <w:pStyle w:val="FirstParagraph"/>
      </w:pPr>
      <w:r>
        <w:t xml:space="preserve">Bogotá is home to several prestigious universities that offer specialized programs in Petroleum Engineering, such as the Universidad Nacional de Colombia (UNAL) and the Universidad de los Andes. These institutions provide curricula aligned with global standards while emphasizing regional challenges, such as high-altitude drilling and environmental sustainability in mountainous terrains. Literature highlights the importance of integrating local geology into educational modules to prepare engineers for Colombia’s unique subsurface conditions.</w:t>
      </w:r>
    </w:p>
    <w:bookmarkEnd w:id="21"/>
    <w:bookmarkStart w:id="22" w:name="X945946c16e094891501af8bee6c888bc789825a"/>
    <w:p>
      <w:pPr>
        <w:pStyle w:val="Heading2"/>
      </w:pPr>
      <w:r>
        <w:t xml:space="preserve">3. The Role of Petroleum Engineers in Colombia’s Energy Sector</w:t>
      </w:r>
    </w:p>
    <w:p>
      <w:pPr>
        <w:pStyle w:val="FirstParagraph"/>
      </w:pPr>
      <w:r>
        <w:t xml:space="preserve">Petroleum Engineers in Colombia play a pivotal role in addressing both conventional and unconventional energy extraction. With the rise of shale gas exploration and enhanced oil recovery (EOR) techniques, engineers are tasked with optimizing production efficiency while adhering to stringent environmental regulations. In Bogotá, where policy decisions shape national energy strategies, Petroleum Engineers often collaborate with government agencies like the Ministry of Mines and Energy to balance economic growth with ecological preservation.</w:t>
      </w:r>
    </w:p>
    <w:bookmarkEnd w:id="22"/>
    <w:bookmarkStart w:id="23" w:name="challenges-specific-to-colombia-bogotá"/>
    <w:p>
      <w:pPr>
        <w:pStyle w:val="Heading2"/>
      </w:pPr>
      <w:r>
        <w:t xml:space="preserve">4. Challenges Specific to Colombia Bogotá</w:t>
      </w:r>
    </w:p>
    <w:p>
      <w:pPr>
        <w:pStyle w:val="FirstParagraph"/>
      </w:pPr>
      <w:r>
        <w:t xml:space="preserve">Bogotá’s high-altitude environment presents unique challenges for petroleum operations. The thin atmosphere at 2,600 meters above sea level affects equipment performance and drilling fluid properties, requiring tailored engineering solutions. Additionally, the city’s role as a regulatory hub means Petroleum Engineers must navigate complex legal frameworks related to land rights, environmental impact assessments (EIAs), and community engagement with indigenous populations in oil-rich regions like the Amazon Basin.</w:t>
      </w:r>
    </w:p>
    <w:bookmarkEnd w:id="23"/>
    <w:bookmarkStart w:id="24" w:name="X5de2d5fe87a54412073c2d8bbaf191d5a9669ce"/>
    <w:p>
      <w:pPr>
        <w:pStyle w:val="Heading2"/>
      </w:pPr>
      <w:r>
        <w:t xml:space="preserve">5. Technological Innovations and Research in Bogotá</w:t>
      </w:r>
    </w:p>
    <w:p>
      <w:pPr>
        <w:pStyle w:val="FirstParagraph"/>
      </w:pPr>
      <w:r>
        <w:t xml:space="preserve">Colombia Bogotá has emerged as a center for innovation in petroleum technology, driven by partnerships between academia, industry, and government. Institutions such as the Colombian Petroleum Institute (ICP) conduct research on topics like carbon capture and storage (CCS) and digital oilfield technologies. Literature underscores the growing emphasis on artificial intelligence (AI) and machine learning to predict reservoir behavior in Colombia’s complex geological formations.</w:t>
      </w:r>
    </w:p>
    <w:bookmarkEnd w:id="24"/>
    <w:bookmarkStart w:id="25" w:name="Xcd28d54bf3aff9d46666afac77b88ece4c8fdc3"/>
    <w:p>
      <w:pPr>
        <w:pStyle w:val="Heading2"/>
      </w:pPr>
      <w:r>
        <w:t xml:space="preserve">6. Environmental Sustainability and Social Responsibility</w:t>
      </w:r>
    </w:p>
    <w:p>
      <w:pPr>
        <w:pStyle w:val="FirstParagraph"/>
      </w:pPr>
      <w:r>
        <w:t xml:space="preserve">As global demand for sustainable energy grows, Petroleum Engineers in Bogotá are increasingly focused on reducing the environmental footprint of oil extraction. Studies highlight initiatives such as the use of biodegradable drilling fluids and reforestation programs in post-extraction areas. Moreover, engineers are expected to engage with local communities in Bogotá’s surrounding regions to address concerns related to water contamination and air pollution from petroleum activities.</w:t>
      </w:r>
    </w:p>
    <w:bookmarkEnd w:id="25"/>
    <w:bookmarkStart w:id="26" w:name="X0d2dc2cee0786f4b5d8b59923923451b8ceccc0"/>
    <w:p>
      <w:pPr>
        <w:pStyle w:val="Heading2"/>
      </w:pPr>
      <w:r>
        <w:t xml:space="preserve">7. Case Studies: Petroleum Engineering Projects in Colombia Bogotá</w:t>
      </w:r>
    </w:p>
    <w:p>
      <w:pPr>
        <w:pStyle w:val="FirstParagraph"/>
      </w:pPr>
      <w:r>
        <w:t xml:space="preserve">Several case studies illustrate the impact of Petroleum Engineers on Colombia’s energy landscape. For example, the development of the Cusiana-Cupiagua oil fields in the Eastern Plains required advanced reservoir modeling techniques pioneered by Bogotá-based engineering teams. Another example is Ecopetrol’s investment in renewable energy projects, which reflects a shift toward integrating petroleum engineering with clean technology under Bogotá’s strategic leadership.</w:t>
      </w:r>
    </w:p>
    <w:bookmarkEnd w:id="26"/>
    <w:bookmarkStart w:id="27" w:name="future-trends-and-opportunities"/>
    <w:p>
      <w:pPr>
        <w:pStyle w:val="Heading2"/>
      </w:pPr>
      <w:r>
        <w:t xml:space="preserve">8. Future Trends and Opportunities</w:t>
      </w:r>
    </w:p>
    <w:p>
      <w:pPr>
        <w:pStyle w:val="FirstParagraph"/>
      </w:pPr>
      <w:r>
        <w:t xml:space="preserve">The future of Petroleum Engineering in Colombia Bogotá is poised for transformation as the country transitions toward a low-carbon economy. Emerging trends such as hydrogen production, green drilling technologies, and offshore exploration in the Caribbean Sea are expected to create new roles for engineers. Literature also emphasizes the need for interdisciplinary collaboration between Petroleum Engineers and climate scientists to align energy policies with Colombia’s commitments under international agreements like the Paris Accord.</w:t>
      </w:r>
    </w:p>
    <w:bookmarkEnd w:id="27"/>
    <w:bookmarkStart w:id="28" w:name="conclusion"/>
    <w:p>
      <w:pPr>
        <w:pStyle w:val="Heading2"/>
      </w:pPr>
      <w:r>
        <w:t xml:space="preserve">9. Conclusion</w:t>
      </w:r>
    </w:p>
    <w:p>
      <w:pPr>
        <w:pStyle w:val="FirstParagraph"/>
      </w:pPr>
      <w:r>
        <w:t xml:space="preserve">This</w:t>
      </w:r>
      <w:r>
        <w:t xml:space="preserve"> </w:t>
      </w:r>
      <w:r>
        <w:rPr>
          <w:bCs/>
          <w:b/>
        </w:rPr>
        <w:t xml:space="preserve">Literature Review</w:t>
      </w:r>
      <w:r>
        <w:t xml:space="preserve"> </w:t>
      </w:r>
      <w:r>
        <w:t xml:space="preserve">underscores the critical role of</w:t>
      </w:r>
      <w:r>
        <w:t xml:space="preserve"> </w:t>
      </w:r>
      <w:r>
        <w:rPr>
          <w:bCs/>
          <w:b/>
        </w:rPr>
        <w:t xml:space="preserve">Petroleum Engineers</w:t>
      </w:r>
      <w:r>
        <w:t xml:space="preserve"> </w:t>
      </w:r>
      <w:r>
        <w:t xml:space="preserve">in shaping Colombia’s energy future, particularly within the context of Bogotá’s unique socio-economic and environmental landscape. As the capital city continues to drive innovation and regulation, Petroleum Engineers must adapt to evolving challenges while contributing to sustainable development goals. Future research should focus on bridging gaps between technological advancements and community needs in regions affected by petroleum activities.</w:t>
      </w:r>
    </w:p>
    <w:bookmarkEnd w:id="28"/>
    <w:bookmarkStart w:id="29" w:name="references"/>
    <w:p>
      <w:pPr>
        <w:pStyle w:val="Heading2"/>
      </w:pPr>
      <w:r>
        <w:t xml:space="preserve">References</w:t>
      </w:r>
    </w:p>
    <w:p>
      <w:pPr>
        <w:numPr>
          <w:ilvl w:val="0"/>
          <w:numId w:val="1001"/>
        </w:numPr>
        <w:pStyle w:val="Compact"/>
      </w:pPr>
      <w:r>
        <w:t xml:space="preserve">Instituto Colombiano del Petróleo (ICP). (2023). "Technological Innovation in Colombian Oil Exploration."</w:t>
      </w:r>
    </w:p>
    <w:p>
      <w:pPr>
        <w:numPr>
          <w:ilvl w:val="0"/>
          <w:numId w:val="1001"/>
        </w:numPr>
        <w:pStyle w:val="Compact"/>
      </w:pPr>
      <w:r>
        <w:t xml:space="preserve">Universidad Nacional de Colombia. (2021). "Petroleum Engineering Curriculum and Regional Adaptations."</w:t>
      </w:r>
    </w:p>
    <w:p>
      <w:pPr>
        <w:numPr>
          <w:ilvl w:val="0"/>
          <w:numId w:val="1001"/>
        </w:numPr>
        <w:pStyle w:val="Compact"/>
      </w:pPr>
      <w:r>
        <w:t xml:space="preserve">Ecopetrol S.A. (2022). "Sustainability Report: Integrating Renewable Energy into Traditional Operations."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Petroleum Engineering in Colombia Bogotá</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file>