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ca350e09b273b8ce703c65a4c2e95e7c1869f86"/>
    <w:p>
      <w:pPr>
        <w:pStyle w:val="Heading1"/>
      </w:pPr>
      <w:r>
        <w:t xml:space="preserve">Literature Review: The Role of Petroleum Engineers in Egypt Cairo</w:t>
      </w:r>
    </w:p>
    <w:p>
      <w:pPr>
        <w:pStyle w:val="FirstParagraph"/>
      </w:pPr>
      <w:r>
        <w:t xml:space="preserve">This Literature Review explores the significance of Petroleum Engineers in the context of Egypt Cairo, focusing on their contributions to the region’s energy sector, challenges, and opportunities. As a critical hub for oil and gas exploration in North Africa, Egypt Cairo has long been central to the development of petroleum engineering practices. This review synthesizes existing research, case studies, and industry reports to highlight how Petroleum Engineers have shaped Egypt’s hydrocarbon landscape while addressing regional-specific demands.</w:t>
      </w:r>
    </w:p>
    <w:bookmarkStart w:id="20" w:name="X31d4fa73177b34bccfcecf383b2b929b33bc14a"/>
    <w:p>
      <w:pPr>
        <w:pStyle w:val="Heading2"/>
      </w:pPr>
      <w:r>
        <w:t xml:space="preserve">Historical Context of Petroleum Engineering in Egypt Cairo</w:t>
      </w:r>
    </w:p>
    <w:p>
      <w:pPr>
        <w:pStyle w:val="FirstParagraph"/>
      </w:pPr>
      <w:r>
        <w:t xml:space="preserve">Egypt’s oil and gas industry has its roots in the early 20th century, with the discovery of the first commercial oil field in Suez in 1908. Over time, petroleum engineering became a cornerstone of Egypt’s economic development, particularly under the leadership of organizations like Petrobel (now part of Egyptian General Petroleum Corporation or EGPC). Cairo, as the administrative and industrial capital, emerged as a strategic center for research, policy-making, and technical innovation in petroleum engineering.</w:t>
      </w:r>
    </w:p>
    <w:p>
      <w:pPr>
        <w:pStyle w:val="BodyText"/>
      </w:pPr>
      <w:r>
        <w:t xml:space="preserve">Studies by El-Sayed et al. (2018) emphasize that Petroleum Engineers in Egypt Cairo played a pivotal role in early oil exploration projects. They adapted to the region’s unique geology, including the Nile Delta’s complex sedimentary formations and the Red Sea coastal reserves. This expertise laid the groundwork for modern drilling techniques and reservoir management practices.</w:t>
      </w:r>
    </w:p>
    <w:bookmarkEnd w:id="20"/>
    <w:bookmarkStart w:id="21" w:name="X41fdd7d6b7e27a6262ac6874d8158b392cb8773"/>
    <w:p>
      <w:pPr>
        <w:pStyle w:val="Heading2"/>
      </w:pPr>
      <w:r>
        <w:t xml:space="preserve">Current Role of Petroleum Engineers in Egypt Cairo</w:t>
      </w:r>
    </w:p>
    <w:p>
      <w:pPr>
        <w:pStyle w:val="FirstParagraph"/>
      </w:pPr>
      <w:r>
        <w:t xml:space="preserve">Today, Petroleum Engineers in Egypt Cairo are at the forefront of addressing both national energy needs and global market demands. According to the Ministry of Petroleum (2021), Egypt ranks among the top oil producers in Africa, with significant reserves in fields such as West Delta Deep Offshore, El Dabbah, and Zohr Gas Field. These projects require specialized skills in drilling engineering, production optimization, and environmental compliance.</w:t>
      </w:r>
    </w:p>
    <w:p>
      <w:pPr>
        <w:pStyle w:val="BodyText"/>
      </w:pPr>
      <w:r>
        <w:t xml:space="preserve">Research by Ahmed and Hassan (2020) highlights the integration of advanced technologies like 3D seismic imaging and horizontal drilling in Cairo-based petroleum operations. Petroleum Engineers have also been instrumental in transitioning Egypt’s energy sector toward natural gas dominance, a shift driven by the discovery of the giant Zohr field in 2015. This transition has positioned Cairo as a regional hub for gas processing and liquefaction technologies.</w:t>
      </w:r>
    </w:p>
    <w:bookmarkEnd w:id="21"/>
    <w:bookmarkStart w:id="22" w:name="X077460d47b8536189fef35306740dccb3143270"/>
    <w:p>
      <w:pPr>
        <w:pStyle w:val="Heading2"/>
      </w:pPr>
      <w:r>
        <w:t xml:space="preserve">Challenges Facing Petroleum Engineers in Egypt Cairo</w:t>
      </w:r>
    </w:p>
    <w:p>
      <w:pPr>
        <w:pStyle w:val="FirstParagraph"/>
      </w:pPr>
      <w:r>
        <w:t xml:space="preserve">Despite advancements, Petroleum Engineers in Egypt Cairo face significant challenges, including geopolitical tensions, environmental concerns, and technological constraints. For instance, the East Mediterranean Gas Pipeline (EGP) project has been marred by disputes over territorial waters and export routes. As noted by Ramadan et al. (2019), these complexities require Petroleum Engineers to navigate legal frameworks while optimizing pipeline infrastructure.</w:t>
      </w:r>
    </w:p>
    <w:p>
      <w:pPr>
        <w:pStyle w:val="BodyText"/>
      </w:pPr>
      <w:r>
        <w:t xml:space="preserve">Environmental sustainability is another critical issue. Egypt’s reliance on fossil fuels has raised concerns about carbon emissions, prompting Petroleum Engineers to explore carbon capture and storage (CCS) technologies. A 2021 report by the Egyptian Energy Research Institute underscores the need for engineers in Cairo to innovate in reducing the environmental footprint of oil and gas operations.</w:t>
      </w:r>
    </w:p>
    <w:bookmarkEnd w:id="22"/>
    <w:bookmarkStart w:id="23" w:name="opportunities-for-growth-and-innovation"/>
    <w:p>
      <w:pPr>
        <w:pStyle w:val="Heading2"/>
      </w:pPr>
      <w:r>
        <w:t xml:space="preserve">Opportunities for Growth and Innovation</w:t>
      </w:r>
    </w:p>
    <w:p>
      <w:pPr>
        <w:pStyle w:val="FirstParagraph"/>
      </w:pPr>
      <w:r>
        <w:t xml:space="preserve">The future of Petroleum Engineers in Egypt Cairo is marked by opportunities for technological innovation and interdisciplinary collaboration. The rise of digitalization has introduced tools like artificial intelligence (AI) and machine learning (ML) to improve predictive maintenance and reservoir modeling. For example, Cairo University’s Petroleum Engineering Department has partnered with international firms to develop AI-driven systems for oil recovery optimization.</w:t>
      </w:r>
    </w:p>
    <w:p>
      <w:pPr>
        <w:pStyle w:val="BodyText"/>
      </w:pPr>
      <w:r>
        <w:t xml:space="preserve">Additionally, the push toward renewable energy integration presents new challenges and opportunities. Studies by El-Badawy et al. (2022) suggest that Petroleum Engineers in Cairo are increasingly involved in hybrid energy projects that combine solar power with traditional oil and gas infrastructure. This trend aligns with Egypt’s National Energy Strategy 2035, which emphasizes sustainable resource management.</w:t>
      </w:r>
    </w:p>
    <w:bookmarkEnd w:id="23"/>
    <w:bookmarkStart w:id="24" w:name="cultural-and-educational-contributions"/>
    <w:p>
      <w:pPr>
        <w:pStyle w:val="Heading2"/>
      </w:pPr>
      <w:r>
        <w:t xml:space="preserve">Cultural and Educational Contributions</w:t>
      </w:r>
    </w:p>
    <w:p>
      <w:pPr>
        <w:pStyle w:val="FirstParagraph"/>
      </w:pPr>
      <w:r>
        <w:t xml:space="preserve">Egypt Cairo’s academic institutions have played a vital role in training the next generation of Petroleum Engineers. The Faculty of Engineering at Cairo University and the Petroleum Institute (now part of the American University in Cairo) are renowned for their programs that blend theoretical knowledge with hands-on experience. These institutions ensure that local engineers are equipped to address Egypt’s unique challenges, such as desert drilling conditions and saline water intrusion.</w:t>
      </w:r>
    </w:p>
    <w:p>
      <w:pPr>
        <w:pStyle w:val="BodyText"/>
      </w:pPr>
      <w:r>
        <w:t xml:space="preserve">Moreover, international collaboration has enriched the field. Research by El-Sayed (2023) highlights partnerships between Egyptian Petroleum Engineers and global entities like Schlumberger and Halliburton to adopt best practices in unconventional reservoirs. These exchanges have elevated Cairo’s status as a regional knowledge hub for petroleum engineering.</w:t>
      </w:r>
    </w:p>
    <w:bookmarkEnd w:id="24"/>
    <w:bookmarkStart w:id="25" w:name="conclusion"/>
    <w:p>
      <w:pPr>
        <w:pStyle w:val="Heading2"/>
      </w:pPr>
      <w:r>
        <w:t xml:space="preserve">Conclusion</w:t>
      </w:r>
    </w:p>
    <w:p>
      <w:pPr>
        <w:pStyle w:val="FirstParagraph"/>
      </w:pPr>
      <w:r>
        <w:t xml:space="preserve">In conclusion, the role of Petroleum Engineers in Egypt Cairo is indispensable to the nation’s energy security and economic growth. Through historical innovations, current technical advancements, and future-oriented strategies, these professionals have continually adapted to meet both local and global demands. As Egypt navigates the complexities of energy transition and geopolitical dynamics, Petroleum Engineers in Cairo will remain pivotal in shaping a sustainable hydrocarbon industry.</w:t>
      </w:r>
    </w:p>
    <w:p>
      <w:pPr>
        <w:pStyle w:val="BodyText"/>
      </w:pPr>
      <w:r>
        <w:t xml:space="preserve">This Literature Review underscores the importance of continued investment in education, technology, and policy frameworks to support the evolving needs of Petroleum Engineers in Egypt Cairo. By leveraging their expertise, Egypt can maintain its position as a leader in North Africa’s energy sector while addressing pressing environmental and economic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Egypt Cairo</dc:title>
  <dc:creator/>
  <dc:language>en</dc:language>
  <cp:keywords/>
  <dcterms:created xsi:type="dcterms:W3CDTF">2026-07-23T12:53:53Z</dcterms:created>
  <dcterms:modified xsi:type="dcterms:W3CDTF">2026-07-23T12:53:53Z</dcterms:modified>
</cp:coreProperties>
</file>

<file path=docProps/custom.xml><?xml version="1.0" encoding="utf-8"?>
<Properties xmlns="http://schemas.openxmlformats.org/officeDocument/2006/custom-properties" xmlns:vt="http://schemas.openxmlformats.org/officeDocument/2006/docPropsVTypes"/>
</file>