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24372994c9e324c5dc81e94413c5b55f5879fc"/>
    <w:p>
      <w:pPr>
        <w:pStyle w:val="Heading1"/>
      </w:pPr>
      <w:r>
        <w:t xml:space="preserve">Literature Review on Petroleum Engineering in Ethiopia, Addis Ababa</w:t>
      </w:r>
    </w:p>
    <w:p>
      <w:pPr>
        <w:pStyle w:val="FirstParagraph"/>
      </w:pPr>
      <w:r>
        <w:rPr>
          <w:bCs/>
          <w:b/>
        </w:rPr>
        <w:t xml:space="preserve">Literature Review:</w:t>
      </w:r>
      <w:r>
        <w:t xml:space="preserve"> </w:t>
      </w:r>
      <w:r>
        <w:t xml:space="preserve">This document provides a comprehensive analysis of the role, challenges, and opportunities associated with</w:t>
      </w:r>
      <w:r>
        <w:t xml:space="preserve"> </w:t>
      </w:r>
      <w:r>
        <w:rPr>
          <w:bCs/>
          <w:b/>
        </w:rPr>
        <w:t xml:space="preserve">Petroleum Engineer</w:t>
      </w:r>
      <w:r>
        <w:t xml:space="preserve">s in the context of Ethiopia's capital city,</w:t>
      </w:r>
      <w:r>
        <w:t xml:space="preserve"> </w:t>
      </w:r>
      <w:r>
        <w:rPr>
          <w:bCs/>
          <w:b/>
        </w:rPr>
        <w:t xml:space="preserve">Addis Ababa</w:t>
      </w:r>
      <w:r>
        <w:t xml:space="preserve">. The review integrates academic research, industry practices, and regional development strategies to highlight the significance of petroleum engineering in Ethiopia’s energy landscape. Given Ethiopia’s growing energy demands and strategic location in East Africa, understanding the contributions and constraints of Petroleum Engineers in Addis Ababa is critical for sustainable resource management.</w:t>
      </w:r>
    </w:p>
    <w:bookmarkStart w:id="20" w:name="Xf3b50c13d7d9b5f198f369bd93863a360c258ce"/>
    <w:p>
      <w:pPr>
        <w:pStyle w:val="Heading2"/>
      </w:pPr>
      <w:r>
        <w:t xml:space="preserve">1. Introduction to Petroleum Engineering in Ethiopia</w:t>
      </w:r>
    </w:p>
    <w:p>
      <w:pPr>
        <w:pStyle w:val="FirstParagraph"/>
      </w:pPr>
      <w:r>
        <w:rPr>
          <w:bCs/>
          <w:b/>
        </w:rPr>
        <w:t xml:space="preserve">Petroleum Engineer</w:t>
      </w:r>
      <w:r>
        <w:t xml:space="preserve">s are specialists trained to explore, extract, and manage hydrocarbon resources such as oil and natural gas. While Ethiopia is not traditionally considered a petroleum-rich country, its proximity to regional oil-producing nations like Sudan and South Sudan has sparked interest in upstream energy development. Addis Ababa, as the political, economic, and academic hub of Ethiopia, plays a pivotal role in shaping national energy policies and training professionals in related fields.</w:t>
      </w:r>
    </w:p>
    <w:p>
      <w:pPr>
        <w:pStyle w:val="BodyText"/>
      </w:pPr>
      <w:r>
        <w:t xml:space="preserve">However, Ethiopia’s primary energy sources have historically been hydropower and geothermal resources. The absence of significant oil reserves within the country has limited direct petroleum engineering activities. Nonetheless, the discipline remains relevant for Ethiopia due to its involvement in regional projects, such as cross-border gas pipelines and exploration partnerships with neighboring countries.</w:t>
      </w:r>
    </w:p>
    <w:bookmarkEnd w:id="20"/>
    <w:bookmarkStart w:id="21" w:name="X4b265f7b5cba6313160273541641955ddd87973"/>
    <w:p>
      <w:pPr>
        <w:pStyle w:val="Heading2"/>
      </w:pPr>
      <w:r>
        <w:t xml:space="preserve">2. Academic and Institutional Framework in Addis Ababa</w:t>
      </w:r>
    </w:p>
    <w:p>
      <w:pPr>
        <w:pStyle w:val="FirstParagraph"/>
      </w:pPr>
      <w:r>
        <w:rPr>
          <w:bCs/>
          <w:b/>
        </w:rPr>
        <w:t xml:space="preserve">Addis Ababa</w:t>
      </w:r>
      <w:r>
        <w:t xml:space="preserve"> </w:t>
      </w:r>
      <w:r>
        <w:t xml:space="preserve">hosts several institutions that offer petroleum engineering education or related disciplines. The</w:t>
      </w:r>
      <w:r>
        <w:t xml:space="preserve"> </w:t>
      </w:r>
      <w:r>
        <w:rPr>
          <w:bCs/>
          <w:b/>
        </w:rPr>
        <w:t xml:space="preserve">Addis Ababa University (AAU)</w:t>
      </w:r>
      <w:r>
        <w:t xml:space="preserve">, one of the largest universities in Africa, has departments focused on geological sciences and energy systems. While AAU does not currently have a dedicated petroleum engineering program, its interdisciplinary approach to energy studies equips graduates with foundational knowledge applicable to petroleum engineering principles.</w:t>
      </w:r>
    </w:p>
    <w:p>
      <w:pPr>
        <w:pStyle w:val="BodyText"/>
      </w:pPr>
      <w:r>
        <w:t xml:space="preserve">Collaborations between Ethiopian institutions and international organizations such as the African Petroleum Research Institute (APRI) have also contributed to capacity-building in the field. These partnerships provide training opportunities for Ethiopian engineers, including those based in Addis Ababa, to gain insights into global petroleum technologies and practices.</w:t>
      </w:r>
    </w:p>
    <w:bookmarkEnd w:id="21"/>
    <w:bookmarkStart w:id="22" w:name="Xc0c1a108ddc20c4eaa901f305a81d876ca4e9a1"/>
    <w:p>
      <w:pPr>
        <w:pStyle w:val="Heading2"/>
      </w:pPr>
      <w:r>
        <w:t xml:space="preserve">3. Challenges Facing Petroleum Engineers in Ethiopia</w:t>
      </w:r>
    </w:p>
    <w:p>
      <w:pPr>
        <w:pStyle w:val="FirstParagraph"/>
      </w:pPr>
      <w:r>
        <w:t xml:space="preserve">The limited availability of domestic oil reserves poses a significant challenge for Petroleum Engineers in Ethiopia. Unlike countries with established petroleum industries, such as Nigeria or Angola, Ethiopia lacks the infrastructure and economic incentives to support large-scale oil production. As a result, most Petroleum Engineers operating in the country are employed by international firms involved in cross-border projects or regional energy initiatives.</w:t>
      </w:r>
    </w:p>
    <w:p>
      <w:pPr>
        <w:pStyle w:val="BodyText"/>
      </w:pPr>
      <w:r>
        <w:rPr>
          <w:bCs/>
          <w:b/>
        </w:rPr>
        <w:t xml:space="preserve">Addis Ababa</w:t>
      </w:r>
      <w:r>
        <w:t xml:space="preserve"> </w:t>
      </w:r>
      <w:r>
        <w:t xml:space="preserve">faces additional hurdles related to resource allocation and policy development. The Ethiopian government prioritizes renewable energy sources over fossil fuels, which has reduced the urgency of developing petroleum engineering expertise domestically. Furthermore, inadequate investment in upstream exploration and a lack of specialized training programs have hindered the growth of a local Petroleum Engineer workforce.</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Ethiopia’s strategic location offers opportunities for Petroleum Engineers to contribute to regional energy projects. For example, Addis Ababa is positioned as a key transit point for gas pipelines connecting East Africa to international markets. The proposed East African Natural Gas Pipeline (EANP) could create demand for Petroleum Engineers skilled in pipeline design, safety protocols, and environmental impact assessments.</w:t>
      </w:r>
    </w:p>
    <w:p>
      <w:pPr>
        <w:pStyle w:val="BodyText"/>
      </w:pPr>
      <w:r>
        <w:t xml:space="preserve">Moreover, Ethiopia’s commitment to diversifying its energy matrix presents opportunities for Petroleum Engineers to work on integrated projects that combine fossil fuels with renewables. For instance, the country is exploring ways to utilize natural gas as a cleaner alternative to coal in power generation. Addis Ababa’s academic institutions could play a vital role in developing curricula tailored to these hybrid energy systems.</w:t>
      </w:r>
    </w:p>
    <w:bookmarkEnd w:id="23"/>
    <w:bookmarkStart w:id="24" w:name="case-studies-and-regional-collaborations"/>
    <w:p>
      <w:pPr>
        <w:pStyle w:val="Heading2"/>
      </w:pPr>
      <w:r>
        <w:t xml:space="preserve">5. Case Studies and Regional Collaborations</w:t>
      </w:r>
    </w:p>
    <w:p>
      <w:pPr>
        <w:pStyle w:val="FirstParagraph"/>
      </w:pPr>
      <w:r>
        <w:t xml:space="preserve">Studies on regional petroleum projects highlight the potential for Ethiopian Petroleum Engineers to collaborate with neighboring countries. For example, the Greater Horn of Africa region has seen increased interest in geothermal and gas exploration, areas where Petroleum Engineers can apply their expertise. Ethiopia’s participation in the Eastern Nile Sub-Basin Project, which involves oil and gas exploration in shared watersheds, underscores the need for locally trained professionals capable of navigating complex geopolitical dynamics.</w:t>
      </w:r>
    </w:p>
    <w:p>
      <w:pPr>
        <w:pStyle w:val="BodyText"/>
      </w:pPr>
      <w:r>
        <w:t xml:space="preserve">Additionally, Addis Ababa has been a hub for international conferences on energy security and sustainable resource management. These events provide platforms for Ethiopian Petroleum Engineers to exchange knowledge with global experts and align their work with international standards.</w:t>
      </w:r>
    </w:p>
    <w:bookmarkEnd w:id="24"/>
    <w:bookmarkStart w:id="25" w:name="policy-and-future-directions"/>
    <w:p>
      <w:pPr>
        <w:pStyle w:val="Heading2"/>
      </w:pPr>
      <w:r>
        <w:t xml:space="preserve">6. Policy and Future Directions</w:t>
      </w:r>
    </w:p>
    <w:p>
      <w:pPr>
        <w:pStyle w:val="FirstParagraph"/>
      </w:pPr>
      <w:r>
        <w:t xml:space="preserve">The Ethiopian government’s National Electrification Program (NEP) emphasizes the need for skilled professionals in all energy sectors, including petroleum engineering. To address the skills gap, policymakers must invest in specialized training programs for Petroleum Engineers within Addis Ababa and other major cities. This includes partnerships with foreign universities to offer dual-degree programs and internships with regional oil companies.</w:t>
      </w:r>
    </w:p>
    <w:p>
      <w:pPr>
        <w:pStyle w:val="BodyText"/>
      </w:pPr>
      <w:r>
        <w:t xml:space="preserve">Furthermore, integrating climate change considerations into petroleum engineering education is essential. As Ethiopia aims to achieve carbon neutrality, Petroleum Engineers must be equipped to design technologies that minimize environmental impact while maximizing energy efficiency.</w:t>
      </w:r>
    </w:p>
    <w:bookmarkEnd w:id="25"/>
    <w:bookmarkStart w:id="26" w:name="conclusion"/>
    <w:p>
      <w:pPr>
        <w:pStyle w:val="Heading2"/>
      </w:pPr>
      <w:r>
        <w:t xml:space="preserve">7. Conclusion</w:t>
      </w:r>
    </w:p>
    <w:p>
      <w:pPr>
        <w:pStyle w:val="FirstParagraph"/>
      </w:pPr>
      <w:r>
        <w:t xml:space="preserve">This Literature Review underscores the evolving role of Petroleum Engineers in Ethiopia, particularly within the dynamic environment of Addis Ababa. While challenges such as limited domestic oil reserves and underdeveloped infrastructure persist, strategic investments in education, regional collaborations, and policy reforms can position Ethiopia to leverage petroleum engineering for sustainable development. As Addis Ababa continues to grow as a center for innovation and policy-making, its Petroleum Engineers will play a crucial role in shaping the future of energy in East Africa.</w:t>
      </w:r>
    </w:p>
    <w:p>
      <w:pPr>
        <w:pStyle w:val="BodyText"/>
      </w:pPr>
      <w:r>
        <w:rPr>
          <w:bCs/>
          <w:b/>
        </w:rPr>
        <w:t xml:space="preserve">Keywords:</w:t>
      </w:r>
      <w:r>
        <w:t xml:space="preserve"> </w:t>
      </w:r>
      <w:r>
        <w:t xml:space="preserve">Literature Review, Petroleum Engineer,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Ethiopia, Addis Ababa</dc:title>
  <dc:creator/>
  <dc:language>en</dc:language>
  <cp:keywords/>
  <dcterms:created xsi:type="dcterms:W3CDTF">2026-07-23T14:26:20Z</dcterms:created>
  <dcterms:modified xsi:type="dcterms:W3CDTF">2026-07-23T14:26:20Z</dcterms:modified>
</cp:coreProperties>
</file>

<file path=docProps/custom.xml><?xml version="1.0" encoding="utf-8"?>
<Properties xmlns="http://schemas.openxmlformats.org/officeDocument/2006/custom-properties" xmlns:vt="http://schemas.openxmlformats.org/officeDocument/2006/docPropsVTypes"/>
</file>