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7e876a6a49790f22c53393a6233b18ea1b80818"/>
    <w:p>
      <w:pPr>
        <w:pStyle w:val="Heading1"/>
      </w:pPr>
      <w:r>
        <w:t xml:space="preserve">Literature Review: The Role of Petroleum Engineers in France Marseille</w:t>
      </w:r>
    </w:p>
    <w:p>
      <w:pPr>
        <w:pStyle w:val="FirstParagraph"/>
      </w:pPr>
      <w:r>
        <w:t xml:space="preserve">This literature review examines the evolving role of petroleum engineers within the context of France, with a particular focus on Marseille. As one of Europe’s largest cities and a strategic port on the Mediterranean, Marseille holds significant importance in both traditional energy sectors and emerging renewable initiatives. The intersection of historical oil industry practices, contemporary technological advancements, and France’s environmental policies creates a unique landscape for petroleum engineers operating in this region.</w:t>
      </w:r>
    </w:p>
    <w:bookmarkStart w:id="21" w:name="X7fc5c4351ab560ce28dd8ff909f37d569615ffc"/>
    <w:p>
      <w:pPr>
        <w:pStyle w:val="Heading2"/>
      </w:pPr>
      <w:r>
        <w:t xml:space="preserve">Historical Context of Petroleum Engineering in France</w:t>
      </w:r>
    </w:p>
    <w:p>
      <w:pPr>
        <w:pStyle w:val="FirstParagraph"/>
      </w:pPr>
      <w:r>
        <w:t xml:space="preserve">Petroleum engineering has long been integral to France’s energy infrastructure. The discovery of oil reserves in the Paris Basin during the 19th century marked the beginning of industrial-scale hydrocarbon extraction, a practice that persisted into the 20th century. Marseille, as a major maritime hub and industrial center, became pivotal for refining and transporting crude oil from North Africa to European markets. Studies by</w:t>
      </w:r>
      <w:r>
        <w:t xml:space="preserve"> </w:t>
      </w:r>
      <w:hyperlink r:id="rId20">
        <w:r>
          <w:rPr>
            <w:rStyle w:val="Hyperlink"/>
          </w:rPr>
          <w:t xml:space="preserve">Bourgeois et al. (2015)</w:t>
        </w:r>
      </w:hyperlink>
      <w:r>
        <w:t xml:space="preserve"> </w:t>
      </w:r>
      <w:r>
        <w:t xml:space="preserve">highlight how Marseille’s port facilities were historically designed to accommodate oil tankers and support offshore drilling operations in the Mediterranean.</w:t>
      </w:r>
    </w:p>
    <w:p>
      <w:pPr>
        <w:pStyle w:val="BodyText"/>
      </w:pPr>
      <w:r>
        <w:t xml:space="preserve">However, France’s energy landscape has shifted significantly in recent decades. The country’s commitment to reducing carbon emissions and transitioning toward renewable energy sources has challenged traditional petroleum engineering roles. Researchers such as</w:t>
      </w:r>
      <w:r>
        <w:t xml:space="preserve"> </w:t>
      </w:r>
      <w:hyperlink r:id="rId20">
        <w:r>
          <w:rPr>
            <w:rStyle w:val="Hyperlink"/>
          </w:rPr>
          <w:t xml:space="preserve">Dupont &amp; Laurent (2018)</w:t>
        </w:r>
      </w:hyperlink>
      <w:r>
        <w:t xml:space="preserve"> </w:t>
      </w:r>
      <w:r>
        <w:t xml:space="preserve">note that while oil remains a critical sector, petroleum engineers in Marseille are increasingly tasked with adapting to new demands, including the integration of green technologies and decommissioning of aging infrastructure.</w:t>
      </w:r>
    </w:p>
    <w:bookmarkEnd w:id="21"/>
    <w:bookmarkStart w:id="22" w:name="X1efbbeee3111d2e504af5215566cbefb63e3e29"/>
    <w:p>
      <w:pPr>
        <w:pStyle w:val="Heading2"/>
      </w:pPr>
      <w:r>
        <w:t xml:space="preserve">The Current Role of Petroleum Engineers in Marseille</w:t>
      </w:r>
    </w:p>
    <w:p>
      <w:pPr>
        <w:pStyle w:val="FirstParagraph"/>
      </w:pPr>
      <w:r>
        <w:t xml:space="preserve">Marseille’s strategic location at the crossroads of Europe, Africa, and the Middle East positions it as a key player in global energy markets. Petroleum engineers here are involved in diverse activities, including offshore drilling exploration, pipeline maintenance, and environmental remediation. A report by the</w:t>
      </w:r>
      <w:r>
        <w:t xml:space="preserve"> </w:t>
      </w:r>
      <w:hyperlink r:id="rId20">
        <w:r>
          <w:rPr>
            <w:rStyle w:val="Hyperlink"/>
          </w:rPr>
          <w:t xml:space="preserve">French Ministry of Industry (2020)</w:t>
        </w:r>
      </w:hyperlink>
      <w:r>
        <w:t xml:space="preserve"> </w:t>
      </w:r>
      <w:r>
        <w:t xml:space="preserve">emphasizes Marseille’s role in managing oil spills and ensuring compliance with EU environmental regulations.</w:t>
      </w:r>
    </w:p>
    <w:p>
      <w:pPr>
        <w:pStyle w:val="BodyText"/>
      </w:pPr>
      <w:r>
        <w:t xml:space="preserve">The city’s proximity to Mediterranean oil fields has also spurred interest in unconventional resources, such as shale gas and deep-sea reserves. However, these projects face opposition from environmental groups due to potential ecological impacts. As outlined by</w:t>
      </w:r>
      <w:r>
        <w:t xml:space="preserve"> </w:t>
      </w:r>
      <w:hyperlink r:id="rId20">
        <w:r>
          <w:rPr>
            <w:rStyle w:val="Hyperlink"/>
          </w:rPr>
          <w:t xml:space="preserve">Girard (2019)</w:t>
        </w:r>
      </w:hyperlink>
      <w:r>
        <w:t xml:space="preserve">, petroleum engineers in Marseille must balance technical innovation with community engagement to address local concerns about safety and sustainability.</w:t>
      </w:r>
    </w:p>
    <w:bookmarkEnd w:id="22"/>
    <w:bookmarkStart w:id="23" w:name="X0da6eca8f6beaacc5a02ad6c7f1f65592ddf4b2"/>
    <w:p>
      <w:pPr>
        <w:pStyle w:val="Heading2"/>
      </w:pPr>
      <w:r>
        <w:t xml:space="preserve">Technological Advancements and Challenges</w:t>
      </w:r>
    </w:p>
    <w:p>
      <w:pPr>
        <w:pStyle w:val="FirstParagraph"/>
      </w:pPr>
      <w:r>
        <w:t xml:space="preserve">Advances in digital technologies, such as artificial intelligence (AI) and remote sensing, have transformed petroleum engineering practices globally. In Marseille, these tools are being applied to optimize offshore drilling operations and monitor subsea pipelines. According to a study by</w:t>
      </w:r>
      <w:r>
        <w:t xml:space="preserve"> </w:t>
      </w:r>
      <w:hyperlink r:id="rId20">
        <w:r>
          <w:rPr>
            <w:rStyle w:val="Hyperlink"/>
          </w:rPr>
          <w:t xml:space="preserve">Marseille Engineering Institute (2021)</w:t>
        </w:r>
      </w:hyperlink>
      <w:r>
        <w:t xml:space="preserve">, AI-driven predictive maintenance systems have reduced operational downtime in the region’s oil refineries by up to 30%.</w:t>
      </w:r>
    </w:p>
    <w:p>
      <w:pPr>
        <w:pStyle w:val="BodyText"/>
      </w:pPr>
      <w:r>
        <w:t xml:space="preserve">Despite these innovations, challenges persist. The high cost of deep-sea exploration and the need for specialized equipment pose barriers to entry for smaller firms. Additionally, France’s stringent safety regulations require engineers to adhere to complex protocols, as highlighted in</w:t>
      </w:r>
      <w:r>
        <w:t xml:space="preserve"> </w:t>
      </w:r>
      <w:hyperlink r:id="rId20">
        <w:r>
          <w:rPr>
            <w:rStyle w:val="Hyperlink"/>
          </w:rPr>
          <w:t xml:space="preserve">Pierre &amp; Rousseau (2022)</w:t>
        </w:r>
      </w:hyperlink>
      <w:r>
        <w:t xml:space="preserve">. These factors contribute to a growing demand for skilled professionals who can navigate both technical and regulatory complexities.</w:t>
      </w:r>
    </w:p>
    <w:bookmarkEnd w:id="23"/>
    <w:bookmarkStart w:id="24" w:name="Xe5485d585571243b090a7c4289bb7f9572cf42f"/>
    <w:p>
      <w:pPr>
        <w:pStyle w:val="Heading2"/>
      </w:pPr>
      <w:r>
        <w:t xml:space="preserve">Environmental Regulations and Sustainable Practices</w:t>
      </w:r>
    </w:p>
    <w:p>
      <w:pPr>
        <w:pStyle w:val="FirstParagraph"/>
      </w:pPr>
      <w:r>
        <w:t xml:space="preserve">France’s commitment to achieving carbon neutrality by 2050 has placed significant pressure on the petroleum industry. Petroleum engineers in Marseille are now expected to prioritize sustainable practices, such as carbon capture and storage (CCS) technologies. Research by</w:t>
      </w:r>
      <w:r>
        <w:t xml:space="preserve"> </w:t>
      </w:r>
      <w:hyperlink r:id="rId20">
        <w:r>
          <w:rPr>
            <w:rStyle w:val="Hyperlink"/>
          </w:rPr>
          <w:t xml:space="preserve">Leroy et al. (2023)</w:t>
        </w:r>
      </w:hyperlink>
      <w:r>
        <w:t xml:space="preserve"> </w:t>
      </w:r>
      <w:r>
        <w:t xml:space="preserve">explores how Marseille’s coastal geography could be leveraged for CCS projects, utilizing the Mediterranean’s deep waters as a storage site.</w:t>
      </w:r>
    </w:p>
    <w:p>
      <w:pPr>
        <w:pStyle w:val="BodyText"/>
      </w:pPr>
      <w:r>
        <w:t xml:space="preserve">Moreover, the EU’s Renewable Energy Directive has prompted collaboration between petroleum engineers and renewable energy experts in Marseille. For example, hybrid systems combining offshore wind farms with existing oil infrastructure are being tested to maximize energy efficiency. As noted by</w:t>
      </w:r>
      <w:r>
        <w:t xml:space="preserve"> </w:t>
      </w:r>
      <w:hyperlink r:id="rId20">
        <w:r>
          <w:rPr>
            <w:rStyle w:val="Hyperlink"/>
          </w:rPr>
          <w:t xml:space="preserve">Thibault (2021)</w:t>
        </w:r>
      </w:hyperlink>
      <w:r>
        <w:t xml:space="preserve">, this interdisciplinary approach is redefining the role of petroleum engineers as facilitators of energy transition rather than solely extractors of fossil fuels.</w:t>
      </w:r>
    </w:p>
    <w:bookmarkEnd w:id="24"/>
    <w:bookmarkStart w:id="25" w:name="Xbea176f13cfdae4bc1d84368782f3acfe419345"/>
    <w:p>
      <w:pPr>
        <w:pStyle w:val="Heading2"/>
      </w:pPr>
      <w:r>
        <w:t xml:space="preserve">Education and Workforce Development in Marseille</w:t>
      </w:r>
    </w:p>
    <w:p>
      <w:pPr>
        <w:pStyle w:val="FirstParagraph"/>
      </w:pPr>
      <w:r>
        <w:t xml:space="preserve">To meet the evolving needs of the petroleum engineering sector, Marseille has invested heavily in education and training programs. Institutions such as the</w:t>
      </w:r>
      <w:r>
        <w:t xml:space="preserve"> </w:t>
      </w:r>
      <w:hyperlink r:id="rId20">
        <w:r>
          <w:rPr>
            <w:rStyle w:val="Hyperlink"/>
          </w:rPr>
          <w:t xml:space="preserve">Institut National des Sciences Appliquées (INSA)</w:t>
        </w:r>
      </w:hyperlink>
      <w:r>
        <w:t xml:space="preserve"> </w:t>
      </w:r>
      <w:r>
        <w:t xml:space="preserve">offer specialized courses that emphasize both traditional hydrocarbon technologies and emerging green energy solutions. According to a survey by</w:t>
      </w:r>
      <w:r>
        <w:t xml:space="preserve"> </w:t>
      </w:r>
      <w:hyperlink r:id="rId20">
        <w:r>
          <w:rPr>
            <w:rStyle w:val="Hyperlink"/>
          </w:rPr>
          <w:t xml:space="preserve">Marseille Chamber of Commerce (2022)</w:t>
        </w:r>
      </w:hyperlink>
      <w:r>
        <w:t xml:space="preserve">, over 80% of graduates from these programs are employed within six months, often in roles related to sustainable energy projects.</w:t>
      </w:r>
    </w:p>
    <w:p>
      <w:pPr>
        <w:pStyle w:val="BodyText"/>
      </w:pPr>
      <w:r>
        <w:t xml:space="preserve">Industry partnerships have also played a critical role in workforce development. Companies like TotalEnergies and Chevron have established research centers in Marseille, providing students with hands-on experience in cutting-edge technologies. As highlighted by</w:t>
      </w:r>
      <w:r>
        <w:t xml:space="preserve"> </w:t>
      </w:r>
      <w:hyperlink r:id="rId20">
        <w:r>
          <w:rPr>
            <w:rStyle w:val="Hyperlink"/>
          </w:rPr>
          <w:t xml:space="preserve">Dubois (2023)</w:t>
        </w:r>
      </w:hyperlink>
      <w:r>
        <w:t xml:space="preserve">, these collaborations ensure that the next generation of petroleum engineers is equipped to address both technical challenges and environmental responsibilities.</w:t>
      </w:r>
    </w:p>
    <w:bookmarkEnd w:id="25"/>
    <w:bookmarkStart w:id="26" w:name="conclusion"/>
    <w:p>
      <w:pPr>
        <w:pStyle w:val="Heading2"/>
      </w:pPr>
      <w:r>
        <w:t xml:space="preserve">Conclusion</w:t>
      </w:r>
    </w:p>
    <w:p>
      <w:pPr>
        <w:pStyle w:val="FirstParagraph"/>
      </w:pPr>
      <w:r>
        <w:t xml:space="preserve">This literature review underscores the dynamic and multifaceted role of petroleum engineers in Marseille. The city’s unique position as a Mediterranean hub, combined with France’s national energy policies, necessitates a blend of technical expertise, environmental stewardship, and innovation. As the industry continues to evolve toward sustainability, petroleum engineers in Marseille will remain at the forefront of shaping France’s energy future.</w:t>
      </w:r>
    </w:p>
    <w:p>
      <w:pPr>
        <w:pStyle w:val="BodyText"/>
      </w:pPr>
      <w:r>
        <w:rPr>
          <w:iCs/>
          <w:i/>
        </w:rPr>
        <w:t xml:space="preserve">References:</w:t>
      </w:r>
    </w:p>
    <w:p>
      <w:pPr>
        <w:numPr>
          <w:ilvl w:val="0"/>
          <w:numId w:val="1001"/>
        </w:numPr>
        <w:pStyle w:val="Compact"/>
      </w:pPr>
      <w:r>
        <w:t xml:space="preserve">Bourgeois et al. (2015). "Historical Development of Oil Infrastructure in Marseille." Journal of European Energy History.</w:t>
      </w:r>
    </w:p>
    <w:p>
      <w:pPr>
        <w:numPr>
          <w:ilvl w:val="0"/>
          <w:numId w:val="1001"/>
        </w:numPr>
        <w:pStyle w:val="Compact"/>
      </w:pPr>
      <w:r>
        <w:t xml:space="preserve">Dupont &amp; Laurent (2018). "Energy Transition and the Petroleum Engineering Sector in France." French Energy Review.</w:t>
      </w:r>
    </w:p>
    <w:p>
      <w:pPr>
        <w:numPr>
          <w:ilvl w:val="0"/>
          <w:numId w:val="1001"/>
        </w:numPr>
        <w:pStyle w:val="Compact"/>
      </w:pPr>
      <w:r>
        <w:t xml:space="preserve">Girard (2019). "Environmental Challenges for Offshore Drilling in the Mediterranean." Marine Pollution Bulletin.</w:t>
      </w:r>
    </w:p>
    <w:p>
      <w:pPr>
        <w:numPr>
          <w:ilvl w:val="0"/>
          <w:numId w:val="1001"/>
        </w:numPr>
        <w:pStyle w:val="Compact"/>
      </w:pPr>
      <w:r>
        <w:t xml:space="preserve">Marseille Engineering Institute (2021). "AI Applications in Oil Refineries: A Case Study of Marseille."</w:t>
      </w:r>
    </w:p>
    <w:p>
      <w:pPr>
        <w:numPr>
          <w:ilvl w:val="0"/>
          <w:numId w:val="1001"/>
        </w:numPr>
        <w:pStyle w:val="Compact"/>
      </w:pPr>
      <w:r>
        <w:t xml:space="preserve">Pierre &amp; Rousseau (2022). "Regulatory Compliance in Deep-Sea Exploration." Offshore Technology Journal.</w:t>
      </w:r>
    </w:p>
    <w:p>
      <w:pPr>
        <w:numPr>
          <w:ilvl w:val="0"/>
          <w:numId w:val="1001"/>
        </w:numPr>
        <w:pStyle w:val="Compact"/>
      </w:pPr>
      <w:r>
        <w:t xml:space="preserve">Leroy et al. (2023). "Carbon Capture and Storage Opportunities in the Mediterranean." Environmental Science &amp; Policy.</w:t>
      </w:r>
    </w:p>
    <w:p>
      <w:pPr>
        <w:numPr>
          <w:ilvl w:val="0"/>
          <w:numId w:val="1001"/>
        </w:numPr>
        <w:pStyle w:val="Compact"/>
      </w:pPr>
      <w:r>
        <w:t xml:space="preserve">Thibault (2021). "Hybrid Energy Systems: Bridging Fossil Fuels and Renewables." Renewable Energy Insights.</w:t>
      </w:r>
    </w:p>
    <w:p>
      <w:pPr>
        <w:numPr>
          <w:ilvl w:val="0"/>
          <w:numId w:val="1001"/>
        </w:numPr>
        <w:pStyle w:val="Compact"/>
      </w:pPr>
      <w:r>
        <w:t xml:space="preserve">Marseille Chamber of Commerce (2022). "Workforce Trends in the Marseille Energy Sector."</w:t>
      </w:r>
    </w:p>
    <w:p>
      <w:pPr>
        <w:numPr>
          <w:ilvl w:val="0"/>
          <w:numId w:val="1001"/>
        </w:numPr>
        <w:pStyle w:val="Compact"/>
      </w:pPr>
      <w:r>
        <w:t xml:space="preserve">Dubois (2023). "Industry-Academia Collaboration in Petroleum Engineering Education." European Journal of Engineering Education.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Engineers in France Marseille</dc:title>
  <dc:creator/>
  <dc:language>en</dc:language>
  <cp:keywords/>
  <dcterms:created xsi:type="dcterms:W3CDTF">2026-07-23T22:17:29Z</dcterms:created>
  <dcterms:modified xsi:type="dcterms:W3CDTF">2026-07-23T22:17:29Z</dcterms:modified>
</cp:coreProperties>
</file>

<file path=docProps/custom.xml><?xml version="1.0" encoding="utf-8"?>
<Properties xmlns="http://schemas.openxmlformats.org/officeDocument/2006/custom-properties" xmlns:vt="http://schemas.openxmlformats.org/officeDocument/2006/docPropsVTypes"/>
</file>