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Engineering</w:t>
      </w:r>
      <w:r>
        <w:t xml:space="preserve"> </w:t>
      </w:r>
      <w:r>
        <w:t xml:space="preserve">in</w:t>
      </w:r>
      <w:r>
        <w:t xml:space="preserve"> </w:t>
      </w:r>
      <w:r>
        <w:t xml:space="preserve">Israel</w:t>
      </w:r>
      <w:r>
        <w:t xml:space="preserve"> </w:t>
      </w:r>
      <w:r>
        <w:t xml:space="preserve">Jerusalem</w:t>
      </w:r>
    </w:p>
    <w:bookmarkStart w:id="26" w:name="X20a996771100b792e78e0835dc94b8e746a7ca8"/>
    <w:p>
      <w:pPr>
        <w:pStyle w:val="Heading1"/>
      </w:pPr>
      <w:r>
        <w:t xml:space="preserve">Literature Review: The Role of Petroleum Engineers in Israel Jerusalem</w:t>
      </w:r>
    </w:p>
    <w:p>
      <w:pPr>
        <w:pStyle w:val="FirstParagraph"/>
      </w:pPr>
      <w:r>
        <w:rPr>
          <w:bCs/>
          <w:b/>
        </w:rPr>
        <w:t xml:space="preserve">Literature Review:</w:t>
      </w:r>
      <w:r>
        <w:t xml:space="preserve"> </w:t>
      </w:r>
      <w:r>
        <w:t xml:space="preserve">A comprehensive analysis of existing academic and professional discourse is essential to understanding the evolving role of</w:t>
      </w:r>
      <w:r>
        <w:t xml:space="preserve"> </w:t>
      </w:r>
      <w:r>
        <w:rPr>
          <w:bCs/>
          <w:b/>
        </w:rPr>
        <w:t xml:space="preserve">Petroleum Engineer</w:t>
      </w:r>
      <w:r>
        <w:t xml:space="preserve">s in specific geographical contexts, such as</w:t>
      </w:r>
      <w:r>
        <w:t xml:space="preserve"> </w:t>
      </w:r>
      <w:r>
        <w:rPr>
          <w:bCs/>
          <w:b/>
        </w:rPr>
        <w:t xml:space="preserve">Israel Jerusalem</w:t>
      </w:r>
      <w:r>
        <w:t xml:space="preserve">. While global petroleum engineering has traditionally focused on regions with abundant hydrocarbon reserves, the unique socio-political, environmental, and geological factors in Israel—particularly within Jerusalem—require a tailored examination of this discipline. This review synthesizes key themes from published research, industry reports, and academic studies to explore how</w:t>
      </w:r>
      <w:r>
        <w:t xml:space="preserve"> </w:t>
      </w:r>
      <w:r>
        <w:rPr>
          <w:bCs/>
          <w:b/>
        </w:rPr>
        <w:t xml:space="preserve">Petroleum Engineer</w:t>
      </w:r>
      <w:r>
        <w:t xml:space="preserve">s contribute to energy sustainability in this region.</w:t>
      </w:r>
    </w:p>
    <w:bookmarkStart w:id="20" w:name="X2c57a0f61b9514b6aa9be505b21524bfc2623b4"/>
    <w:p>
      <w:pPr>
        <w:pStyle w:val="Heading2"/>
      </w:pPr>
      <w:r>
        <w:t xml:space="preserve">1. Historical Context and Geographical Relevance</w:t>
      </w:r>
    </w:p>
    <w:p>
      <w:pPr>
        <w:pStyle w:val="FirstParagraph"/>
      </w:pPr>
      <w:r>
        <w:t xml:space="preserve">The field of</w:t>
      </w:r>
      <w:r>
        <w:t xml:space="preserve"> </w:t>
      </w:r>
      <w:r>
        <w:rPr>
          <w:bCs/>
          <w:b/>
        </w:rPr>
        <w:t xml:space="preserve">Petroleum Engineer</w:t>
      </w:r>
      <w:r>
        <w:t xml:space="preserve">ing has historically centered on regions with significant oil and gas reserves, such as the Middle East, North America, and parts of Asia. However,</w:t>
      </w:r>
      <w:r>
        <w:t xml:space="preserve"> </w:t>
      </w:r>
      <w:r>
        <w:rPr>
          <w:bCs/>
          <w:b/>
        </w:rPr>
        <w:t xml:space="preserve">Israel Jerusalem</w:t>
      </w:r>
      <w:r>
        <w:t xml:space="preserve">, while not traditionally known for large-scale hydrocarbon production, holds a strategic position in regional energy discussions. The region's geological complexity—including sedimentary basins like the Dead Sea Rift—has prompted limited but notable exploration efforts. Research by Israeli geoscientists (e.g., Ben-Gurion University of the Negev) highlights the potential for unconventional resources such as shale gas, though challenges related to water scarcity and political stability remain critical barriers.</w:t>
      </w:r>
    </w:p>
    <w:p>
      <w:pPr>
        <w:pStyle w:val="BodyText"/>
      </w:pPr>
      <w:r>
        <w:t xml:space="preserve">Studies from institutions like the Hebrew University of Jerusalem emphasize that</w:t>
      </w:r>
      <w:r>
        <w:t xml:space="preserve"> </w:t>
      </w:r>
      <w:r>
        <w:rPr>
          <w:bCs/>
          <w:b/>
        </w:rPr>
        <w:t xml:space="preserve">Petroleum Engineer</w:t>
      </w:r>
      <w:r>
        <w:t xml:space="preserve">s in this area must navigate a dual role: advancing energy security while addressing environmental and regulatory constraints. This duality is a recurring theme in literature examining petroleum engineering in</w:t>
      </w:r>
      <w:r>
        <w:t xml:space="preserve"> </w:t>
      </w:r>
      <w:r>
        <w:rPr>
          <w:bCs/>
          <w:b/>
        </w:rPr>
        <w:t xml:space="preserve">Israel Jerusalem</w:t>
      </w:r>
      <w:r>
        <w:t xml:space="preserve">.</w:t>
      </w:r>
    </w:p>
    <w:bookmarkEnd w:id="20"/>
    <w:bookmarkStart w:id="21" w:name="technological-innovations-and-challenges"/>
    <w:p>
      <w:pPr>
        <w:pStyle w:val="Heading2"/>
      </w:pPr>
      <w:r>
        <w:t xml:space="preserve">2. Technological Innovations and Challenges</w:t>
      </w:r>
    </w:p>
    <w:p>
      <w:pPr>
        <w:pStyle w:val="FirstParagraph"/>
      </w:pPr>
      <w:r>
        <w:t xml:space="preserve">The literature underscores that</w:t>
      </w:r>
      <w:r>
        <w:t xml:space="preserve"> </w:t>
      </w:r>
      <w:r>
        <w:rPr>
          <w:bCs/>
          <w:b/>
        </w:rPr>
        <w:t xml:space="preserve">Petroleum Engineer</w:t>
      </w:r>
      <w:r>
        <w:t xml:space="preserve">s in Israel must leverage advanced technologies to overcome the region’s unique challenges. For instance, research published in the</w:t>
      </w:r>
      <w:r>
        <w:t xml:space="preserve"> </w:t>
      </w:r>
      <w:r>
        <w:rPr>
          <w:iCs/>
          <w:i/>
        </w:rPr>
        <w:t xml:space="preserve">Journal of Petroleum Technology</w:t>
      </w:r>
      <w:r>
        <w:t xml:space="preserve"> </w:t>
      </w:r>
      <w:r>
        <w:t xml:space="preserve">(2021) discusses how seismic imaging and AI-driven reservoir modeling are being adapted for small-scale hydrocarbon projects in arid environments. These innovations are particularly relevant to</w:t>
      </w:r>
      <w:r>
        <w:t xml:space="preserve"> </w:t>
      </w:r>
      <w:r>
        <w:rPr>
          <w:bCs/>
          <w:b/>
        </w:rPr>
        <w:t xml:space="preserve">Israel Jerusalem</w:t>
      </w:r>
      <w:r>
        <w:t xml:space="preserve">, where water scarcity limits traditional drilling methods, necessitating the development of water-efficient extraction techniques.</w:t>
      </w:r>
    </w:p>
    <w:p>
      <w:pPr>
        <w:pStyle w:val="BodyText"/>
      </w:pPr>
      <w:r>
        <w:t xml:space="preserve">A 2020 study by the Israel Energy Ministry highlights the role of</w:t>
      </w:r>
      <w:r>
        <w:t xml:space="preserve"> </w:t>
      </w:r>
      <w:r>
        <w:rPr>
          <w:bCs/>
          <w:b/>
        </w:rPr>
        <w:t xml:space="preserve">Petroleum Engineer</w:t>
      </w:r>
      <w:r>
        <w:t xml:space="preserve">s in integrating renewable energy systems with fossil fuel operations. For example, solar-powered desalination units are being tested to support oil and gas infrastructure in desert regions near Jerusalem, reducing reliance on freshwater resources. Such interdisciplinary approaches reflect the evolving responsibilities of</w:t>
      </w:r>
      <w:r>
        <w:t xml:space="preserve"> </w:t>
      </w:r>
      <w:r>
        <w:rPr>
          <w:bCs/>
          <w:b/>
        </w:rPr>
        <w:t xml:space="preserve">Petroleum Engineer</w:t>
      </w:r>
      <w:r>
        <w:t xml:space="preserve">s in this context.</w:t>
      </w:r>
    </w:p>
    <w:bookmarkEnd w:id="21"/>
    <w:bookmarkStart w:id="22" w:name="environmental-and-regulatory-constraints"/>
    <w:p>
      <w:pPr>
        <w:pStyle w:val="Heading2"/>
      </w:pPr>
      <w:r>
        <w:t xml:space="preserve">3. Environmental and Regulatory Constraints</w:t>
      </w:r>
    </w:p>
    <w:p>
      <w:pPr>
        <w:pStyle w:val="FirstParagraph"/>
      </w:pPr>
      <w:r>
        <w:t xml:space="preserve">A significant body of literature focuses on the environmental challenges faced by</w:t>
      </w:r>
      <w:r>
        <w:t xml:space="preserve"> </w:t>
      </w:r>
      <w:r>
        <w:rPr>
          <w:bCs/>
          <w:b/>
        </w:rPr>
        <w:t xml:space="preserve">Petroleum Engineer</w:t>
      </w:r>
      <w:r>
        <w:t xml:space="preserve">s operating in</w:t>
      </w:r>
      <w:r>
        <w:t xml:space="preserve"> </w:t>
      </w:r>
      <w:r>
        <w:rPr>
          <w:bCs/>
          <w:b/>
        </w:rPr>
        <w:t xml:space="preserve">Israel Jerusalem</w:t>
      </w:r>
      <w:r>
        <w:t xml:space="preserve">. The region’s fragile ecosystems, including the Jordan Rift Valley and Dead Sea basin, require strict adherence to environmental regulations. A 2019 report by the Israeli Ministry of Environmental Protection notes that unconventional drilling methods, such as hydraulic fracturing (fracking), have been largely restricted due to concerns about groundwater contamination and seismic risks.</w:t>
      </w:r>
    </w:p>
    <w:p>
      <w:pPr>
        <w:pStyle w:val="BodyText"/>
      </w:pPr>
      <w:r>
        <w:t xml:space="preserve">Academic papers from Tel Aviv University and the Technion-Israel Institute of Technology emphasize that</w:t>
      </w:r>
      <w:r>
        <w:t xml:space="preserve"> </w:t>
      </w:r>
      <w:r>
        <w:rPr>
          <w:bCs/>
          <w:b/>
        </w:rPr>
        <w:t xml:space="preserve">Petroleum Engineer</w:t>
      </w:r>
      <w:r>
        <w:t xml:space="preserve">s in this region must prioritize sustainability. For instance, research on carbon capture and storage (CCS) technologies has gained traction as a way to mitigate emissions from existing oil and gas operations near Jerusalem. These studies position</w:t>
      </w:r>
      <w:r>
        <w:t xml:space="preserve"> </w:t>
      </w:r>
      <w:r>
        <w:rPr>
          <w:bCs/>
          <w:b/>
        </w:rPr>
        <w:t xml:space="preserve">Israel Jerusalem</w:t>
      </w:r>
      <w:r>
        <w:t xml:space="preserve"> </w:t>
      </w:r>
      <w:r>
        <w:t xml:space="preserve">as a testbed for environmentally responsible petroleum engineering practices.</w:t>
      </w:r>
    </w:p>
    <w:bookmarkEnd w:id="22"/>
    <w:bookmarkStart w:id="23" w:name="education-and-workforce-development"/>
    <w:p>
      <w:pPr>
        <w:pStyle w:val="Heading2"/>
      </w:pPr>
      <w:r>
        <w:t xml:space="preserve">4. Education and Workforce Development</w:t>
      </w:r>
    </w:p>
    <w:p>
      <w:pPr>
        <w:pStyle w:val="FirstParagraph"/>
      </w:pPr>
      <w:r>
        <w:t xml:space="preserve">The literature also highlights the importance of education in preparing</w:t>
      </w:r>
      <w:r>
        <w:t xml:space="preserve"> </w:t>
      </w:r>
      <w:r>
        <w:rPr>
          <w:bCs/>
          <w:b/>
        </w:rPr>
        <w:t xml:space="preserve">Petroleum Engineer</w:t>
      </w:r>
      <w:r>
        <w:t xml:space="preserve">s for the unique demands of</w:t>
      </w:r>
      <w:r>
        <w:t xml:space="preserve"> </w:t>
      </w:r>
      <w:r>
        <w:rPr>
          <w:bCs/>
          <w:b/>
        </w:rPr>
        <w:t xml:space="preserve">Israel Jerusalem</w:t>
      </w:r>
      <w:r>
        <w:t xml:space="preserve">. Institutions such as the Ben-Gurion University of the Negev and Haifa University offer specialized programs that combine traditional petroleum engineering curricula with courses on desert geology, water resource management, and regional energy policy. These programs are designed to equip graduates with skills tailored to Israel’s specific challenges.</w:t>
      </w:r>
    </w:p>
    <w:p>
      <w:pPr>
        <w:pStyle w:val="BodyText"/>
      </w:pPr>
      <w:r>
        <w:t xml:space="preserve">Industry reports suggest that collaboration between academia and local energy firms is critical. For example, the Israeli Energy Agency has partnered with universities to fund research into geothermal energy potential in the Jerusalem area, a project involving both</w:t>
      </w:r>
      <w:r>
        <w:t xml:space="preserve"> </w:t>
      </w:r>
      <w:r>
        <w:rPr>
          <w:bCs/>
          <w:b/>
        </w:rPr>
        <w:t xml:space="preserve">Petroleum Engineer</w:t>
      </w:r>
      <w:r>
        <w:t xml:space="preserve">s and geologists. Such initiatives underscore the interdisciplinary nature of petroleum engineering work in this region.</w:t>
      </w:r>
    </w:p>
    <w:bookmarkEnd w:id="23"/>
    <w:bookmarkStart w:id="24" w:name="regional-and-global-implications"/>
    <w:p>
      <w:pPr>
        <w:pStyle w:val="Heading2"/>
      </w:pPr>
      <w:r>
        <w:t xml:space="preserve">5. Regional and Global Implications</w:t>
      </w:r>
    </w:p>
    <w:p>
      <w:pPr>
        <w:pStyle w:val="FirstParagraph"/>
      </w:pPr>
      <w:r>
        <w:t xml:space="preserve">The role of</w:t>
      </w:r>
      <w:r>
        <w:t xml:space="preserve"> </w:t>
      </w:r>
      <w:r>
        <w:rPr>
          <w:bCs/>
          <w:b/>
        </w:rPr>
        <w:t xml:space="preserve">Petroleum Engineer</w:t>
      </w:r>
      <w:r>
        <w:t xml:space="preserve">s in</w:t>
      </w:r>
      <w:r>
        <w:t xml:space="preserve"> </w:t>
      </w:r>
      <w:r>
        <w:rPr>
          <w:bCs/>
          <w:b/>
        </w:rPr>
        <w:t xml:space="preserve">Israel Jerusalem</w:t>
      </w:r>
      <w:r>
        <w:t xml:space="preserve"> </w:t>
      </w:r>
      <w:r>
        <w:t xml:space="preserve">extends beyond national boundaries, influencing regional energy dynamics and global sustainability goals. Research from the International Energy Agency (IEA) notes that Israel’s efforts to develop alternative energy sources—such as solar power—could serve as a model for other arid regions. However, this transition requires the continued expertise of</w:t>
      </w:r>
      <w:r>
        <w:t xml:space="preserve"> </w:t>
      </w:r>
      <w:r>
        <w:rPr>
          <w:bCs/>
          <w:b/>
        </w:rPr>
        <w:t xml:space="preserve">Petroleum Engineer</w:t>
      </w:r>
      <w:r>
        <w:t xml:space="preserve">s to manage existing fossil fuel infrastructure responsibly.</w:t>
      </w:r>
    </w:p>
    <w:p>
      <w:pPr>
        <w:pStyle w:val="BodyText"/>
      </w:pPr>
      <w:r>
        <w:t xml:space="preserve">Furthermore, literature from the Middle East Energy Conference (2022) discusses how Israel’s engagement in cross-border energy projects—such as gas pipeline connections with Jordan and Egypt—relies on skilled</w:t>
      </w:r>
      <w:r>
        <w:t xml:space="preserve"> </w:t>
      </w:r>
      <w:r>
        <w:rPr>
          <w:bCs/>
          <w:b/>
        </w:rPr>
        <w:t xml:space="preserve">Petroleum Engineer</w:t>
      </w:r>
      <w:r>
        <w:t xml:space="preserve">s to ensure technical and political viability. These projects highlight Jerusalem’s symbolic and practical significance as a hub for energy innovation in the region.</w:t>
      </w:r>
    </w:p>
    <w:bookmarkEnd w:id="24"/>
    <w:bookmarkStart w:id="25" w:name="conclusion"/>
    <w:p>
      <w:pPr>
        <w:pStyle w:val="Heading2"/>
      </w:pPr>
      <w:r>
        <w:t xml:space="preserve">6. Conclusion</w:t>
      </w:r>
    </w:p>
    <w:p>
      <w:pPr>
        <w:pStyle w:val="FirstParagraph"/>
      </w:pPr>
      <w:r>
        <w:t xml:space="preserve">In summary, the literature on</w:t>
      </w:r>
      <w:r>
        <w:t xml:space="preserve"> </w:t>
      </w:r>
      <w:r>
        <w:rPr>
          <w:bCs/>
          <w:b/>
        </w:rPr>
        <w:t xml:space="preserve">Petroleum Engineer</w:t>
      </w:r>
      <w:r>
        <w:t xml:space="preserve">s in</w:t>
      </w:r>
      <w:r>
        <w:t xml:space="preserve"> </w:t>
      </w:r>
      <w:r>
        <w:rPr>
          <w:bCs/>
          <w:b/>
        </w:rPr>
        <w:t xml:space="preserve">Israel Jerusalem</w:t>
      </w:r>
      <w:r>
        <w:t xml:space="preserve"> </w:t>
      </w:r>
      <w:r>
        <w:t xml:space="preserve">reveals a field shaped by environmental constraints, technological adaptation, and interdisciplinary collaboration. While the region is not a major hydrocarbon producer, its unique challenges have spurred innovation in sustainable energy practices and workforce training. As global demand for clean energy grows, the role of</w:t>
      </w:r>
      <w:r>
        <w:t xml:space="preserve"> </w:t>
      </w:r>
      <w:r>
        <w:rPr>
          <w:bCs/>
          <w:b/>
        </w:rPr>
        <w:t xml:space="preserve">Petroleum Engineer</w:t>
      </w:r>
      <w:r>
        <w:t xml:space="preserve">s in</w:t>
      </w:r>
      <w:r>
        <w:t xml:space="preserve"> </w:t>
      </w:r>
      <w:r>
        <w:rPr>
          <w:bCs/>
          <w:b/>
        </w:rPr>
        <w:t xml:space="preserve">Israel Jerusalem</w:t>
      </w:r>
      <w:r>
        <w:t xml:space="preserve"> </w:t>
      </w:r>
      <w:r>
        <w:t xml:space="preserve">will likely evolve further, blending traditional expertise with cutting-edge solutions to address both local and global energy needs.</w:t>
      </w:r>
    </w:p>
    <w:p>
      <w:pPr>
        <w:pStyle w:val="BodyText"/>
      </w:pPr>
      <w:r>
        <w:rPr>
          <w:iCs/>
          <w:i/>
        </w:rPr>
        <w:t xml:space="preserve">This Literature Review synthesizes key themes from academic and industry sources to provide a holistic perspective on the field of petroleum engineering in</w:t>
      </w:r>
      <w:r>
        <w:rPr>
          <w:iCs/>
          <w:i/>
        </w:rPr>
        <w:t xml:space="preserve"> </w:t>
      </w:r>
      <w:r>
        <w:rPr>
          <w:bCs/>
          <w:b/>
          <w:iCs/>
          <w:i/>
        </w:rPr>
        <w:t xml:space="preserve">Israel Jerusalem</w:t>
      </w:r>
      <w:r>
        <w:rPr>
          <w:iCs/>
          <w:i/>
        </w:rPr>
        <w:t xml:space="preserve">. It underscores the importance of integrating technical skills, environmental stewardship, and regional cooperation in shaping the future of energy systems in this dynamic area.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Engineering in Israel Jerusalem</dc:title>
  <dc:creator/>
  <dc:language>en</dc:language>
  <cp:keywords/>
  <dcterms:created xsi:type="dcterms:W3CDTF">2026-07-23T22:08:29Z</dcterms:created>
  <dcterms:modified xsi:type="dcterms:W3CDTF">2026-07-23T22:08:29Z</dcterms:modified>
</cp:coreProperties>
</file>

<file path=docProps/custom.xml><?xml version="1.0" encoding="utf-8"?>
<Properties xmlns="http://schemas.openxmlformats.org/officeDocument/2006/custom-properties" xmlns:vt="http://schemas.openxmlformats.org/officeDocument/2006/docPropsVTypes"/>
</file>