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0d991c8e6797b7922d69ce1649f6c40095b2517"/>
    <w:p>
      <w:pPr>
        <w:pStyle w:val="Heading1"/>
      </w:pPr>
      <w:r>
        <w:t xml:space="preserve">Literature Review on the Role of Petroleum Engineers in Ivory Coast Abidjan</w:t>
      </w:r>
    </w:p>
    <w:bookmarkStart w:id="20" w:name="introduction"/>
    <w:p>
      <w:pPr>
        <w:pStyle w:val="Heading2"/>
      </w:pPr>
      <w:r>
        <w:t xml:space="preserve">Introduction</w:t>
      </w:r>
    </w:p>
    <w:p>
      <w:pPr>
        <w:pStyle w:val="FirstParagraph"/>
      </w:pPr>
      <w:r>
        <w:t xml:space="preserve">The field of Petroleum Engineering is critical to global energy systems, and its relevance extends to regions like Ivory Coast, particularly in Abidjan. As the economic capital and a hub for technological innovation in West Africa, Abidjan has increasingly positioned itself as a focal point for hydrocarbon exploration and production. This literature review examines the academic discourse, industry practices, and challenges faced by Petroleum Engineers operating in this dynamic region. The focus is on how their expertise contributes to Ivory Coast’s energy sector while addressing local environmental, economic, and social contexts.</w:t>
      </w:r>
    </w:p>
    <w:bookmarkEnd w:id="20"/>
    <w:bookmarkStart w:id="21" w:name="Xbbc4780b5950f8bb259fefb9b94946283b996b0"/>
    <w:p>
      <w:pPr>
        <w:pStyle w:val="Heading2"/>
      </w:pPr>
      <w:r>
        <w:t xml:space="preserve">Historical Context of Petroleum Engineering in Ivory Coast</w:t>
      </w:r>
    </w:p>
    <w:p>
      <w:pPr>
        <w:pStyle w:val="FirstParagraph"/>
      </w:pPr>
      <w:r>
        <w:t xml:space="preserve">Ivory Coast has long been recognized for its oil and gas reserves, primarily located in the Sanaga River Basin (shared with Cameroon) and offshore fields. However, until recently, the country’s energy sector was dominated by imports. The discovery of hydrocarbon reserves in the 1980s marked a turning point, prompting investments from international oil companies like TotalEnergies (formerly Total) and ENI. Petroleum Engineers have been pivotal in these efforts, working on exploration, drilling operations, and reservoir management.</w:t>
      </w:r>
    </w:p>
    <w:p>
      <w:pPr>
        <w:pStyle w:val="BodyText"/>
      </w:pPr>
      <w:r>
        <w:t xml:space="preserve">Abidjan’s strategic location has made it a center for petroleum-related research and education. Institutions such as the Université de Cocody (University of Abidjan) have established programs in energy engineering, fostering local talent. However, gaps remain in specialized Petroleum Engineering curricula tailored to Ivory Coast’s geology and regulatory environment.</w:t>
      </w:r>
    </w:p>
    <w:bookmarkEnd w:id="21"/>
    <w:bookmarkStart w:id="22" w:name="current-challenges-and-opportunities"/>
    <w:p>
      <w:pPr>
        <w:pStyle w:val="Heading2"/>
      </w:pPr>
      <w:r>
        <w:t xml:space="preserve">Current Challenges and Opportunities</w:t>
      </w:r>
    </w:p>
    <w:p>
      <w:pPr>
        <w:pStyle w:val="FirstParagraph"/>
      </w:pPr>
      <w:r>
        <w:t xml:space="preserve">Petroleum Engineers in Ivory Coast face unique challenges. The country’s onshore oil fields are often shallow and complex, requiring advanced drilling techniques. Additionally, environmental concerns—such as the preservation of biodiversity in protected areas near exploration sites—necessitate sustainable practices. Engineers must also navigate regulatory frameworks that balance economic growth with ecological protection.</w:t>
      </w:r>
    </w:p>
    <w:p>
      <w:pPr>
        <w:pStyle w:val="BodyText"/>
      </w:pPr>
      <w:r>
        <w:t xml:space="preserve">Opportunities abound, however. Abidjan’s infrastructure development has spurred demand for energy-efficient technologies and renewable integration (e.g., solar-powered oil rigs). Furthermore, the Ivorian government’s focus on reducing energy import dependency has led to increased funding for domestic exploration projects, creating opportunities for Petroleum Engineers to innovate in cost-effective production methods.</w:t>
      </w:r>
    </w:p>
    <w:bookmarkEnd w:id="22"/>
    <w:bookmarkStart w:id="23" w:name="Xb01e519a1eb6b07e8f6747c105eaf6da7115c18"/>
    <w:p>
      <w:pPr>
        <w:pStyle w:val="Heading2"/>
      </w:pPr>
      <w:r>
        <w:t xml:space="preserve">The Role of Petroleum Engineers in Abidjan’s Energy Transition</w:t>
      </w:r>
    </w:p>
    <w:p>
      <w:pPr>
        <w:pStyle w:val="FirstParagraph"/>
      </w:pPr>
      <w:r>
        <w:t xml:space="preserve">Petroleum Engineers play a dual role in Ivory Coast: advancing traditional oil and gas operations while contributing to the energy transition. Their expertise is essential for optimizing existing fields, reducing carbon footprints, and adopting cleaner technologies like carbon capture and storage (CCS). In Abidjan, this involves collaboration with international partners to transfer knowledge on low-emission drilling practices.</w:t>
      </w:r>
    </w:p>
    <w:p>
      <w:pPr>
        <w:pStyle w:val="BodyText"/>
      </w:pPr>
      <w:r>
        <w:t xml:space="preserve">Notably, Petroleum Engineers in Abidjan have been at the forefront of integrating digital tools such as AI-driven reservoir modeling and IoT-enabled pipeline monitoring. These technologies enhance operational efficiency and safety, which are critical for a region prone to seismic activity and tropical weather patterns.</w:t>
      </w:r>
    </w:p>
    <w:bookmarkEnd w:id="23"/>
    <w:bookmarkStart w:id="24" w:name="Xf7766abe6d8a6d40f79a6932d0fb31bd994b05f"/>
    <w:p>
      <w:pPr>
        <w:pStyle w:val="Heading2"/>
      </w:pPr>
      <w:r>
        <w:t xml:space="preserve">Literature on Petroleum Engineering Education in Ivory Coast</w:t>
      </w:r>
    </w:p>
    <w:p>
      <w:pPr>
        <w:pStyle w:val="FirstParagraph"/>
      </w:pPr>
      <w:r>
        <w:t xml:space="preserve">Academic literature highlights the need for specialized training programs that align with Ivory Coast’s energy sector demands. A 2021 study by the Université de Cocody emphasized that only 30% of local engineers are trained in advanced drilling technologies, compared to over 70% in neighboring Nigeria. This disparity underscores the importance of partnerships between institutions like the Institut pétrolier (IP) and global universities to offer certifications in unconventional resources and offshore engineering.</w:t>
      </w:r>
    </w:p>
    <w:p>
      <w:pPr>
        <w:pStyle w:val="BodyText"/>
      </w:pPr>
      <w:r>
        <w:t xml:space="preserve">Moreover, research from the African Journal of Science and Technology (2023) suggests that Petroleum Engineers in Abidjan must address language barriers when working with international teams. While French is the official language, English is widely used in technical documentation. This necessitates bilingual training programs to ensure effective communication and knowledge sharing.</w:t>
      </w:r>
    </w:p>
    <w:bookmarkEnd w:id="24"/>
    <w:bookmarkStart w:id="25" w:name="Xa1b9e261bb8113b4f06524cf707e8d66507da51"/>
    <w:p>
      <w:pPr>
        <w:pStyle w:val="Heading2"/>
      </w:pPr>
      <w:r>
        <w:t xml:space="preserve">Case Studies: Petroleum Engineering Projects in Abidjan</w:t>
      </w:r>
    </w:p>
    <w:p>
      <w:pPr>
        <w:pStyle w:val="FirstParagraph"/>
      </w:pPr>
      <w:r>
        <w:t xml:space="preserve">One notable case study is the development of the Tchibanga oil field, where Petroleum Engineers employed horizontal drilling to maximize recovery from fractured reservoirs. This project involved collaboration between TotalEnergies and local firms, showcasing how expertise can be localized while leveraging global best practices.</w:t>
      </w:r>
    </w:p>
    <w:p>
      <w:pPr>
        <w:pStyle w:val="BodyText"/>
      </w:pPr>
      <w:r>
        <w:t xml:space="preserve">Another example is the use of enhanced oil recovery (EOR) techniques in the Grand Bassam region. Engineers here have experimented with polymer flooding to improve production rates, demonstrating a commitment to innovation within constrained budgets.</w:t>
      </w:r>
    </w:p>
    <w:bookmarkEnd w:id="25"/>
    <w:bookmarkStart w:id="26" w:name="future-outlook-and-recommendations"/>
    <w:p>
      <w:pPr>
        <w:pStyle w:val="Heading2"/>
      </w:pPr>
      <w:r>
        <w:t xml:space="preserve">Future Outlook and Recommendations</w:t>
      </w:r>
    </w:p>
    <w:p>
      <w:pPr>
        <w:pStyle w:val="FirstParagraph"/>
      </w:pPr>
      <w:r>
        <w:t xml:space="preserve">The future of Petroleum Engineering in Ivory Coast hinges on addressing both technical and systemic challenges. Literature suggests that investment in education, research, and public-private partnerships will be key. For instance, the government’s plan to establish a national oil academy in Abidjan could provide tailored training for emerging engineers.</w:t>
      </w:r>
    </w:p>
    <w:p>
      <w:pPr>
        <w:pStyle w:val="BodyText"/>
      </w:pPr>
      <w:r>
        <w:t xml:space="preserve">Additionally, integrating renewable energy systems into petroleum operations—such as using solar power for offshore rigs—could position Abidjan as a leader in sustainable hydrocarbon production. Petroleum Engineers must lead these initiatives by adopting interdisciplinary approaches that combine geoscience, environmental studies, and engineering.</w:t>
      </w:r>
    </w:p>
    <w:bookmarkEnd w:id="26"/>
    <w:bookmarkStart w:id="27" w:name="conclusion"/>
    <w:p>
      <w:pPr>
        <w:pStyle w:val="Heading2"/>
      </w:pPr>
      <w:r>
        <w:t xml:space="preserve">Conclusion</w:t>
      </w:r>
    </w:p>
    <w:p>
      <w:pPr>
        <w:pStyle w:val="FirstParagraph"/>
      </w:pPr>
      <w:r>
        <w:t xml:space="preserve">In conclusion, the role of Petroleum Engineers in Ivory Coast’s Abidjan is multifaceted and evolving. From historical exploration to modern energy transition strategies, their work shapes the region’s economic trajectory. While challenges such as environmental stewardship and skill gaps persist, the opportunities for innovation and collaboration are immense. This literature review underscores the need for continued academic research, industry engagement, and policy support to ensure that Petroleum Engineering in Ivory Coast remains a driver of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Engineers in Ivory Coast Abidjan</dc:title>
  <dc:creator/>
  <dc:language>en</dc:language>
  <cp:keywords/>
  <dcterms:created xsi:type="dcterms:W3CDTF">2026-07-21T10:47:22Z</dcterms:created>
  <dcterms:modified xsi:type="dcterms:W3CDTF">2026-07-21T10:47:22Z</dcterms:modified>
</cp:coreProperties>
</file>

<file path=docProps/custom.xml><?xml version="1.0" encoding="utf-8"?>
<Properties xmlns="http://schemas.openxmlformats.org/officeDocument/2006/custom-properties" xmlns:vt="http://schemas.openxmlformats.org/officeDocument/2006/docPropsVTypes"/>
</file>