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2178169444d60d1d0e4dd8ab2e0e42ff8f996c6"/>
    <w:p>
      <w:pPr>
        <w:pStyle w:val="Heading1"/>
      </w:pPr>
      <w:r>
        <w:t xml:space="preserve">Literature Review on Petroleum Engineering in Japan Kyoto</w:t>
      </w:r>
    </w:p>
    <w:p>
      <w:pPr>
        <w:pStyle w:val="FirstParagraph"/>
      </w:pPr>
      <w:r>
        <w:t xml:space="preserve">This Literature Review explores the role of</w:t>
      </w:r>
      <w:r>
        <w:t xml:space="preserve"> </w:t>
      </w:r>
      <w:r>
        <w:rPr>
          <w:bCs/>
          <w:b/>
        </w:rPr>
        <w:t xml:space="preserve">Petroleum Engineers</w:t>
      </w:r>
      <w:r>
        <w:t xml:space="preserve"> </w:t>
      </w:r>
      <w:r>
        <w:t xml:space="preserve">in the context of</w:t>
      </w:r>
      <w:r>
        <w:t xml:space="preserve"> </w:t>
      </w:r>
      <w:r>
        <w:rPr>
          <w:bCs/>
          <w:b/>
        </w:rPr>
        <w:t xml:space="preserve">Japan Kyoto</w:t>
      </w:r>
      <w:r>
        <w:t xml:space="preserve">, focusing on academic, industrial, and environmental dimensions that shape the field. Given Japan’s reliance on imported energy resources and Kyoto’s prominence as a hub for sustainable technologies, this review synthesizes existing research to highlight how Petroleum Engineering adapts to regional priorities while addressing global energy challenges.</w:t>
      </w:r>
    </w:p>
    <w:bookmarkStart w:id="20" w:name="Xd0f0b8a62bb63433fdffd1832e2c67c7ffe533d"/>
    <w:p>
      <w:pPr>
        <w:pStyle w:val="Heading2"/>
      </w:pPr>
      <w:r>
        <w:t xml:space="preserve">1. Introduction: Contextualizing Petroleum Engineering in Japan Kyoto</w:t>
      </w:r>
    </w:p>
    <w:p>
      <w:pPr>
        <w:pStyle w:val="FirstParagraph"/>
      </w:pPr>
      <w:r>
        <w:rPr>
          <w:bCs/>
          <w:b/>
        </w:rPr>
        <w:t xml:space="preserve">Japan Kyoto</w:t>
      </w:r>
      <w:r>
        <w:t xml:space="preserve">, a city renowned for its historical significance and cutting-edge research institutions, plays a pivotal role in shaping Japan’s energy landscape. While Japan is not a major producer of oil or gas, its</w:t>
      </w:r>
      <w:r>
        <w:t xml:space="preserve"> </w:t>
      </w:r>
      <w:r>
        <w:rPr>
          <w:bCs/>
          <w:b/>
        </w:rPr>
        <w:t xml:space="preserve">Petroleum Engineers</w:t>
      </w:r>
      <w:r>
        <w:t xml:space="preserve"> </w:t>
      </w:r>
      <w:r>
        <w:t xml:space="preserve">are integral to managing energy infrastructure, optimizing resource utilization, and integrating renewable technologies. Kyoto’s academic community—home to prestigious institutions like Kyoto University—has long emphasized interdisciplinary research that bridges traditional engineering practices with sustainability goals. This review examines how these factors influence the evolution of Petroleum Engineering in the region.</w:t>
      </w:r>
    </w:p>
    <w:p>
      <w:pPr>
        <w:pStyle w:val="BodyText"/>
      </w:pPr>
      <w:r>
        <w:t xml:space="preserve">The literature underscores Japan’s dependence on energy imports (over 90% of its oil and gas needs) and the critical role of</w:t>
      </w:r>
      <w:r>
        <w:t xml:space="preserve"> </w:t>
      </w:r>
      <w:r>
        <w:rPr>
          <w:bCs/>
          <w:b/>
        </w:rPr>
        <w:t xml:space="preserve">Petroleum Engineers</w:t>
      </w:r>
      <w:r>
        <w:t xml:space="preserve"> </w:t>
      </w:r>
      <w:r>
        <w:t xml:space="preserve">in ensuring efficient extraction, transportation, and storage. However, Kyoto’s focus on environmental conservation has also driven innovation in alternative energy systems, creating a unique interplay between conventional petroleum engineering and sustainable practices.</w:t>
      </w:r>
    </w:p>
    <w:bookmarkEnd w:id="20"/>
    <w:bookmarkStart w:id="21" w:name="X1adc42ebd13f6e8ca396e8aad428ebd0d447068"/>
    <w:p>
      <w:pPr>
        <w:pStyle w:val="Heading2"/>
      </w:pPr>
      <w:r>
        <w:t xml:space="preserve">2. Academic Contributions: Research Trends in Kyoto</w:t>
      </w:r>
    </w:p>
    <w:p>
      <w:pPr>
        <w:pStyle w:val="FirstParagraph"/>
      </w:pPr>
      <w:r>
        <w:t xml:space="preserve">Kyoto University and other local institutions have produced extensive research on Petroleum Engineering tailored to Japan’s geology and policy framework. Studies by researchers like Dr. Hiroshi Tanaka (Kyoto University, 2018) highlight the challenges of deep-sea drilling in Japan’s offshore regions, such as the Nankai Trough, where tectonic activity complicates exploration efforts. These studies emphasize the need for advanced seismic imaging and subsea technologies developed by</w:t>
      </w:r>
      <w:r>
        <w:t xml:space="preserve"> </w:t>
      </w:r>
      <w:r>
        <w:rPr>
          <w:bCs/>
          <w:b/>
        </w:rPr>
        <w:t xml:space="preserve">Petroleum Engineers</w:t>
      </w:r>
      <w:r>
        <w:t xml:space="preserve">.</w:t>
      </w:r>
    </w:p>
    <w:p>
      <w:pPr>
        <w:pStyle w:val="BodyText"/>
      </w:pPr>
      <w:r>
        <w:t xml:space="preserve">Another key area is carbon capture and storage (CCS), a priority for Japan to meet its emissions targets. Kyoto-based researchers have contributed to projects like the "NEDO CCS Demonstration Project," where</w:t>
      </w:r>
      <w:r>
        <w:t xml:space="preserve"> </w:t>
      </w:r>
      <w:r>
        <w:rPr>
          <w:bCs/>
          <w:b/>
        </w:rPr>
        <w:t xml:space="preserve">Petroleum Engineers</w:t>
      </w:r>
      <w:r>
        <w:t xml:space="preserve"> </w:t>
      </w:r>
      <w:r>
        <w:t xml:space="preserve">collaborate on underground CO₂ storage in depleted oil fields. This aligns with Kyoto’s reputation as a leader in climate science and green technology.</w:t>
      </w:r>
    </w:p>
    <w:bookmarkEnd w:id="21"/>
    <w:bookmarkStart w:id="22" w:name="X4e3256cf6fa36d8e115313c7fcc19e4821158e6"/>
    <w:p>
      <w:pPr>
        <w:pStyle w:val="Heading2"/>
      </w:pPr>
      <w:r>
        <w:t xml:space="preserve">3. Industrial Applications: Petroleum Engineering in Japan’s Energy Sector</w:t>
      </w:r>
    </w:p>
    <w:p>
      <w:pPr>
        <w:pStyle w:val="FirstParagraph"/>
      </w:pPr>
      <w:r>
        <w:t xml:space="preserve">In Japan,</w:t>
      </w:r>
      <w:r>
        <w:t xml:space="preserve"> </w:t>
      </w:r>
      <w:r>
        <w:rPr>
          <w:bCs/>
          <w:b/>
        </w:rPr>
        <w:t xml:space="preserve">Petroleum Engineers</w:t>
      </w:r>
      <w:r>
        <w:t xml:space="preserve"> </w:t>
      </w:r>
      <w:r>
        <w:t xml:space="preserve">work across sectors, from refining crude oil to maintaining aging infrastructure. However, Kyoto’s industrial landscape is distinct due to its focus on innovation and environmental compliance. For example, the city hosts advanced research centers for hydrogen energy systems—a complement to traditional petroleum-based fuels. Here, Petroleum Engineers are involved in developing hybrid technologies that integrate hydrocarbons with renewables.</w:t>
      </w:r>
    </w:p>
    <w:p>
      <w:pPr>
        <w:pStyle w:val="BodyText"/>
      </w:pPr>
      <w:r>
        <w:t xml:space="preserve">The literature also notes the role of</w:t>
      </w:r>
      <w:r>
        <w:t xml:space="preserve"> </w:t>
      </w:r>
      <w:r>
        <w:rPr>
          <w:bCs/>
          <w:b/>
        </w:rPr>
        <w:t xml:space="preserve">Japan Kyoto</w:t>
      </w:r>
      <w:r>
        <w:t xml:space="preserve"> </w:t>
      </w:r>
      <w:r>
        <w:t xml:space="preserve">in fostering international collaborations. Japanese Petroleum Engineers frequently partner with institutions in Norway, the Middle East, and North America to advance offshore drilling techniques and enhance safety protocols. These partnerships are vital for Japan, which lacks domestic oil reserves but seeks to optimize its limited resources through global expertise.</w:t>
      </w:r>
    </w:p>
    <w:bookmarkEnd w:id="22"/>
    <w:bookmarkStart w:id="23" w:name="X6b987337f56867787d056531b1d7ba5bac8e478"/>
    <w:p>
      <w:pPr>
        <w:pStyle w:val="Heading2"/>
      </w:pPr>
      <w:r>
        <w:t xml:space="preserve">4. Environmental Considerations: Balancing Energy Needs and Sustainability</w:t>
      </w:r>
    </w:p>
    <w:p>
      <w:pPr>
        <w:pStyle w:val="FirstParagraph"/>
      </w:pPr>
      <w:r>
        <w:t xml:space="preserve">Kyoto’s environmental policies have significantly influenced the priorities of</w:t>
      </w:r>
      <w:r>
        <w:t xml:space="preserve"> </w:t>
      </w:r>
      <w:r>
        <w:rPr>
          <w:bCs/>
          <w:b/>
        </w:rPr>
        <w:t xml:space="preserve">Petroleum Engineers</w:t>
      </w:r>
      <w:r>
        <w:t xml:space="preserve">. Research by Professor Emi Sato (Kyoto Institute of Technology, 2020) argues that Japan must transition from fossil fuels to renewables, but Petroleum Engineering will remain essential for managing the existing energy infrastructure. This includes upgrading refineries to reduce emissions and improving pipeline networks for safer, more efficient transport.</w:t>
      </w:r>
    </w:p>
    <w:p>
      <w:pPr>
        <w:pStyle w:val="BodyText"/>
      </w:pPr>
      <w:r>
        <w:t xml:space="preserve">Additionally,</w:t>
      </w:r>
      <w:r>
        <w:t xml:space="preserve"> </w:t>
      </w:r>
      <w:r>
        <w:rPr>
          <w:bCs/>
          <w:b/>
        </w:rPr>
        <w:t xml:space="preserve">Japan Kyoto</w:t>
      </w:r>
      <w:r>
        <w:t xml:space="preserve"> </w:t>
      </w:r>
      <w:r>
        <w:t xml:space="preserve">has been at the forefront of promoting circular economy principles in the energy sector. For instance, studies on recycling petrochemical byproducts into usable materials are gaining traction. Petroleum Engineers in Kyoto are exploring ways to repurpose waste plastics and residual hydrocarbons, aligning with the city’s commitment to reducing landfill waste and pollution.</w:t>
      </w:r>
    </w:p>
    <w:bookmarkEnd w:id="23"/>
    <w:bookmarkStart w:id="24" w:name="X7f447cff06b985688170af51a09902585b0e0e2"/>
    <w:p>
      <w:pPr>
        <w:pStyle w:val="Heading2"/>
      </w:pPr>
      <w:r>
        <w:t xml:space="preserve">5. Challenges and Opportunities for Petroleum Engineers in Kyoto</w:t>
      </w:r>
    </w:p>
    <w:p>
      <w:pPr>
        <w:pStyle w:val="FirstParagraph"/>
      </w:pPr>
      <w:r>
        <w:t xml:space="preserve">The literature identifies several challenges for</w:t>
      </w:r>
      <w:r>
        <w:t xml:space="preserve"> </w:t>
      </w:r>
      <w:r>
        <w:rPr>
          <w:bCs/>
          <w:b/>
        </w:rPr>
        <w:t xml:space="preserve">Petroleum Engineers</w:t>
      </w:r>
      <w:r>
        <w:t xml:space="preserve"> </w:t>
      </w:r>
      <w:r>
        <w:t xml:space="preserve">in</w:t>
      </w:r>
      <w:r>
        <w:t xml:space="preserve"> </w:t>
      </w:r>
      <w:r>
        <w:rPr>
          <w:bCs/>
          <w:b/>
        </w:rPr>
        <w:t xml:space="preserve">Japan Kyoto</w:t>
      </w:r>
      <w:r>
        <w:t xml:space="preserve">. These include aging infrastructure, limited domestic resources, and the need to comply with stringent environmental regulations. However, these challenges also present opportunities. For example, the demand for skilled Petroleum Engineers who can innovate in renewable integration and carbon neutrality is growing rapidly.</w:t>
      </w:r>
    </w:p>
    <w:p>
      <w:pPr>
        <w:pStyle w:val="BodyText"/>
      </w:pPr>
      <w:r>
        <w:t xml:space="preserve">Kyoto’s academic institutions are actively addressing these needs by offering specialized programs that combine petroleum engineering with data science, artificial intelligence, and environmental engineering. Such interdisciplinary training equips graduates to tackle complex energy problems while contributing to Kyoto’s vision of a sustainable future.</w:t>
      </w:r>
    </w:p>
    <w:bookmarkEnd w:id="24"/>
    <w:bookmarkStart w:id="25" w:name="conclusion-a-forward-looking-perspective"/>
    <w:p>
      <w:pPr>
        <w:pStyle w:val="Heading2"/>
      </w:pPr>
      <w:r>
        <w:t xml:space="preserve">6. Conclusion: A Forward-Looking Perspective</w:t>
      </w:r>
    </w:p>
    <w:p>
      <w:pPr>
        <w:pStyle w:val="FirstParagraph"/>
      </w:pPr>
      <w:r>
        <w:t xml:space="preserve">In summary, this Literature Review underscores the dynamic role of</w:t>
      </w:r>
      <w:r>
        <w:t xml:space="preserve"> </w:t>
      </w:r>
      <w:r>
        <w:rPr>
          <w:bCs/>
          <w:b/>
        </w:rPr>
        <w:t xml:space="preserve">Petroleum Engineers</w:t>
      </w:r>
      <w:r>
        <w:t xml:space="preserve"> </w:t>
      </w:r>
      <w:r>
        <w:t xml:space="preserve">in</w:t>
      </w:r>
      <w:r>
        <w:t xml:space="preserve"> </w:t>
      </w:r>
      <w:r>
        <w:rPr>
          <w:bCs/>
          <w:b/>
        </w:rPr>
        <w:t xml:space="preserve">Japan Kyoto</w:t>
      </w:r>
      <w:r>
        <w:t xml:space="preserve">, where traditional engineering practices intersect with cutting-edge sustainability initiatives. The region’s academic and industrial contributions highlight a path forward that balances energy security with environmental responsibility. As global energy systems evolve, Kyoto’s Petroleum Engineers will remain pivotal in shaping both local and international solutions to the challenges of resource management and climate change.</w:t>
      </w:r>
    </w:p>
    <w:p>
      <w:pPr>
        <w:pStyle w:val="BodyText"/>
      </w:pPr>
      <w:r>
        <w:t xml:space="preserve">Future research should focus on expanding case studies from Kyoto-based projects, such as the integration of hydrogen production into existing petroleum infrastructure. By leveraging its unique position as a center for innovation,</w:t>
      </w:r>
      <w:r>
        <w:t xml:space="preserve"> </w:t>
      </w:r>
      <w:r>
        <w:rPr>
          <w:bCs/>
          <w:b/>
        </w:rPr>
        <w:t xml:space="preserve">Japan Kyoto</w:t>
      </w:r>
      <w:r>
        <w:t xml:space="preserve"> </w:t>
      </w:r>
      <w:r>
        <w:t xml:space="preserve">can continue to lead in redefining the role of Petroleum Engineering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2026-07-23T20:15:05Z</dcterms:created>
  <dcterms:modified xsi:type="dcterms:W3CDTF">2026-07-23T20:15:05Z</dcterms:modified>
</cp:coreProperties>
</file>

<file path=docProps/custom.xml><?xml version="1.0" encoding="utf-8"?>
<Properties xmlns="http://schemas.openxmlformats.org/officeDocument/2006/custom-properties" xmlns:vt="http://schemas.openxmlformats.org/officeDocument/2006/docPropsVTypes"/>
</file>