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101f61705e9f473500ecf0d4444810ff9d0a1b9"/>
    <w:p>
      <w:pPr>
        <w:pStyle w:val="Heading1"/>
      </w:pPr>
      <w:r>
        <w:t xml:space="preserve">Literature Review: The Role of Petroleum Engineers in Japan, Osaka</w:t>
      </w:r>
    </w:p>
    <w:bookmarkStart w:id="20" w:name="introduction"/>
    <w:p>
      <w:pPr>
        <w:pStyle w:val="Heading2"/>
      </w:pPr>
      <w:r>
        <w:t xml:space="preserve">Introduction</w:t>
      </w:r>
    </w:p>
    <w:p>
      <w:pPr>
        <w:pStyle w:val="FirstParagraph"/>
      </w:pPr>
      <w:r>
        <w:t xml:space="preserve">A Literature Review on the role of a Petroleum Engineer within the specific context of Japan, particularly Osaka, necessitates an exploration of both global and localized trends. While Japan is not traditionally a major oil-producing nation, its strategic location in East Asia and industrial infrastructure make it a hub for energy-related research and innovation. Osaka, as one of Japan’s most economically vibrant cities in the Kansai region, hosts significant academic institutions, energy corporations, and research facilities that shape the field of Petroleum Engineering. This review synthesizes existing literature on Petroleum Engineers’ contributions to energy systems in Japan and examines how these professionals adapt to regional challenges and opportunities unique to Osaka.</w:t>
      </w:r>
    </w:p>
    <w:bookmarkEnd w:id="20"/>
    <w:bookmarkStart w:id="21" w:name="X9c21f5d3153715b29eccdcd432673fcc197fd62"/>
    <w:p>
      <w:pPr>
        <w:pStyle w:val="Heading2"/>
      </w:pPr>
      <w:r>
        <w:t xml:space="preserve">Current Research Trends in Petroleum Engineering</w:t>
      </w:r>
    </w:p>
    <w:p>
      <w:pPr>
        <w:pStyle w:val="FirstParagraph"/>
      </w:pPr>
      <w:r>
        <w:t xml:space="preserve">The global shift toward sustainable energy sources has prompted a redefinition of the petroleum engineer’s role. In Japan, where fossil fuel dependence is declining due to policies like the Act on Promotion of Global Warming Countermeasures, Petroleum Engineers are increasingly involved in technologies that bridge traditional and renewable energy systems. According to a 2021 study by the Japan Society of Civil Engineers (JSCE), modern petroleum engineers in Japan focus on carbon capture and storage (CCS), hydrogen fuel production, and advanced oil refining processes to reduce environmental impact.</w:t>
      </w:r>
    </w:p>
    <w:p>
      <w:pPr>
        <w:numPr>
          <w:ilvl w:val="0"/>
          <w:numId w:val="1001"/>
        </w:numPr>
        <w:pStyle w:val="Compact"/>
      </w:pPr>
      <w:r>
        <w:rPr>
          <w:bCs/>
          <w:b/>
        </w:rPr>
        <w:t xml:space="preserve">Carbon Capture and Storage (CCS):</w:t>
      </w:r>
      <w:r>
        <w:t xml:space="preserve"> </w:t>
      </w:r>
      <w:r>
        <w:t xml:space="preserve">Research from Osaka University highlights the potential of offshore CCS projects in the Seto Inland Sea, leveraging Japan’s coastal geography for long-term CO₂ sequestration.</w:t>
      </w:r>
    </w:p>
    <w:p>
      <w:pPr>
        <w:numPr>
          <w:ilvl w:val="0"/>
          <w:numId w:val="1001"/>
        </w:numPr>
        <w:pStyle w:val="Compact"/>
      </w:pPr>
      <w:r>
        <w:rPr>
          <w:bCs/>
          <w:b/>
        </w:rPr>
        <w:t xml:space="preserve">Hydrogen Production:</w:t>
      </w:r>
      <w:r>
        <w:t xml:space="preserve"> </w:t>
      </w:r>
      <w:r>
        <w:t xml:space="preserve">A 2022 paper by Kyoto Institute of Technology notes that petroleum engineers in Osaka are exploring methods to convert natural gas into hydrogen, a cleaner energy source critical for Japan’s decarbonization goals.</w:t>
      </w:r>
    </w:p>
    <w:p>
      <w:pPr>
        <w:numPr>
          <w:ilvl w:val="0"/>
          <w:numId w:val="1001"/>
        </w:numPr>
        <w:pStyle w:val="Compact"/>
      </w:pPr>
      <w:r>
        <w:rPr>
          <w:bCs/>
          <w:b/>
        </w:rPr>
        <w:t xml:space="preserve">Eco-friendly Refining:</w:t>
      </w:r>
      <w:r>
        <w:t xml:space="preserve"> </w:t>
      </w:r>
      <w:r>
        <w:t xml:space="preserve">Companies like JX Nippon Oil &amp; Energy Corp., headquartered in Osaka, have published case studies on optimizing refining processes to meet stringent environmental regulations.</w:t>
      </w:r>
    </w:p>
    <w:bookmarkEnd w:id="21"/>
    <w:bookmarkStart w:id="22" w:name="X65eba9d28fffe285d6d45e31a47a34c402c79eb"/>
    <w:p>
      <w:pPr>
        <w:pStyle w:val="Heading2"/>
      </w:pPr>
      <w:r>
        <w:t xml:space="preserve">Japan’s Unique Context for Petroleum Engineers</w:t>
      </w:r>
    </w:p>
    <w:p>
      <w:pPr>
        <w:pStyle w:val="FirstParagraph"/>
      </w:pPr>
      <w:r>
        <w:t xml:space="preserve">Japan’s energy landscape is characterized by limited domestic oil reserves and a reliance on imported fossil fuels. This dependency necessitates expertise in efficient energy utilization and storage, roles that Petroleum Engineers fulfill. Osaka, with its dense industrial zones and proximity to major ports like Kobe, serves as a logistics and innovation center for petroleum-related industries. A 2023 report by the Osaka Prefectural Government emphasizes the city’s role in hosting collaborative projects between academia and industry to develop next-generation energy technologies.</w:t>
      </w:r>
    </w:p>
    <w:p>
      <w:pPr>
        <w:pStyle w:val="BodyText"/>
      </w:pPr>
      <w:r>
        <w:t xml:space="preserve">Literature from Japanese institutions underscores the dual challenges of aging infrastructure and a shrinking workforce. For example, a study published in</w:t>
      </w:r>
      <w:r>
        <w:t xml:space="preserve"> </w:t>
      </w:r>
      <w:r>
        <w:rPr>
          <w:iCs/>
          <w:i/>
        </w:rPr>
        <w:t xml:space="preserve">Energy Policy</w:t>
      </w:r>
      <w:r>
        <w:t xml:space="preserve"> </w:t>
      </w:r>
      <w:r>
        <w:t xml:space="preserve">(2020) highlights how petroleum engineers in Osaka are adopting automation and AI-driven systems to maintain operational efficiency amid labor shortages.</w:t>
      </w:r>
    </w:p>
    <w:bookmarkEnd w:id="22"/>
    <w:bookmarkStart w:id="23" w:name="X98702c4b7b65b853232a8787579b62597b0b49a"/>
    <w:p>
      <w:pPr>
        <w:pStyle w:val="Heading2"/>
      </w:pPr>
      <w:r>
        <w:t xml:space="preserve">Challenges Faced by Petroleum Engineers in Japan Osaka</w:t>
      </w:r>
    </w:p>
    <w:p>
      <w:pPr>
        <w:pStyle w:val="FirstParagraph"/>
      </w:pPr>
      <w:r>
        <w:t xml:space="preserve">The transition from fossil fuels to renewables presents unique challenges for Petroleum Engineers. A 2019 survey by the Japanese Association of Energy Engineers found that 65% of respondents in Osaka cited regulatory compliance and public opposition to fossil fuel projects as major barriers. Additionally, Japan’s stringent environmental laws require engineers to integrate green technologies into existing systems, a process that demands interdisciplinary collaboration.</w:t>
      </w:r>
    </w:p>
    <w:p>
      <w:pPr>
        <w:numPr>
          <w:ilvl w:val="0"/>
          <w:numId w:val="1002"/>
        </w:numPr>
        <w:pStyle w:val="Compact"/>
      </w:pPr>
      <w:r>
        <w:rPr>
          <w:bCs/>
          <w:b/>
        </w:rPr>
        <w:t xml:space="preserve">Regulatory Complexity:</w:t>
      </w:r>
      <w:r>
        <w:t xml:space="preserve"> </w:t>
      </w:r>
      <w:r>
        <w:t xml:space="preserve">Petroleum Engineers must navigate Japan’s Energy Conservation Law and the Basic Act on Global Warming Countermeasures, which mandate reduced greenhouse gas emissions.</w:t>
      </w:r>
    </w:p>
    <w:p>
      <w:pPr>
        <w:numPr>
          <w:ilvl w:val="0"/>
          <w:numId w:val="1002"/>
        </w:numPr>
        <w:pStyle w:val="Compact"/>
      </w:pPr>
      <w:r>
        <w:rPr>
          <w:bCs/>
          <w:b/>
        </w:rPr>
        <w:t xml:space="preserve">Economic Pressures:</w:t>
      </w:r>
      <w:r>
        <w:t xml:space="preserve"> </w:t>
      </w:r>
      <w:r>
        <w:t xml:space="preserve">The high cost of CCS and hydrogen production technologies has led to a focus on cost-effective innovations, as noted in a 2021 Osaka-based study.</w:t>
      </w:r>
    </w:p>
    <w:p>
      <w:pPr>
        <w:numPr>
          <w:ilvl w:val="0"/>
          <w:numId w:val="1002"/>
        </w:numPr>
        <w:pStyle w:val="Compact"/>
      </w:pPr>
      <w:r>
        <w:rPr>
          <w:bCs/>
          <w:b/>
        </w:rPr>
        <w:t xml:space="preserve">Technological Integration:</w:t>
      </w:r>
      <w:r>
        <w:t xml:space="preserve"> </w:t>
      </w:r>
      <w:r>
        <w:t xml:space="preserve">Engineers must adapt traditional petroleum techniques to support renewable energy systems, such as retrofitting refineries for biofuel production.</w:t>
      </w:r>
    </w:p>
    <w:bookmarkEnd w:id="23"/>
    <w:bookmarkStart w:id="24" w:name="opportunities-and-future-directions"/>
    <w:p>
      <w:pPr>
        <w:pStyle w:val="Heading2"/>
      </w:pPr>
      <w:r>
        <w:t xml:space="preserve">Opportunities and Future Directions</w:t>
      </w:r>
    </w:p>
    <w:p>
      <w:pPr>
        <w:pStyle w:val="FirstParagraph"/>
      </w:pPr>
      <w:r>
        <w:t xml:space="preserve">Despite these challenges, Osaka offers significant opportunities for Petroleum Engineers. The city’s concentration of research institutions and energy firms creates a fertile ground for innovation. For instance, the Osaka University Energy Research Institute has pioneered studies on advanced drilling techniques that could reduce reliance on oil while improving energy recovery rates from existing reserves.</w:t>
      </w:r>
    </w:p>
    <w:p>
      <w:pPr>
        <w:pStyle w:val="BodyText"/>
      </w:pPr>
      <w:r>
        <w:t xml:space="preserve">Moreover, Japan’s commitment to achieving net-zero emissions by 2050 has spurred investment in hydrogen infrastructure, a domain where Petroleum Engineers play a pivotal role. A 2023 white paper by the Japanese Ministry of Economy, Trade and Industry (METI) highlights Osaka as a key region for developing hydrogen supply chains, with engineers specializing in pipeline design and storage solutions.</w:t>
      </w:r>
    </w:p>
    <w:p>
      <w:pPr>
        <w:pStyle w:val="BodyText"/>
      </w:pPr>
      <w:r>
        <w:t xml:space="preserve">Collaborative projects between Japanese universities and international partners further expand opportunities. For example, the Osaka-based research group at Kyoto University has partnered with Norwegian institutions to explore offshore wind-hydrogen integration systems.</w:t>
      </w:r>
    </w:p>
    <w:bookmarkEnd w:id="24"/>
    <w:bookmarkStart w:id="25" w:name="X32c5d8cba20a4151c114fa99a53ef9655f4f7fa"/>
    <w:p>
      <w:pPr>
        <w:pStyle w:val="Heading2"/>
      </w:pPr>
      <w:r>
        <w:t xml:space="preserve">The Role of Education and Policy in Shaping Petroleum Engineering in Osaka</w:t>
      </w:r>
    </w:p>
    <w:p>
      <w:pPr>
        <w:pStyle w:val="FirstParagraph"/>
      </w:pPr>
      <w:r>
        <w:t xml:space="preserve">Education programs in Japan, particularly those centered in Osaka, are evolving to meet the demands of a changing energy landscape. The Osaka Institute of Technology offers specialized courses on sustainable energy systems, equipping future petroleum engineers with skills in renewable technologies and environmental management. Similarly, the National Institute of Advanced Industrial Science and Technology (AIST) conducts research on hybrid systems that combine fossil fuels with solar or wind energy.</w:t>
      </w:r>
    </w:p>
    <w:p>
      <w:pPr>
        <w:pStyle w:val="BodyText"/>
      </w:pPr>
      <w:r>
        <w:t xml:space="preserve">Government policies also play a crucial role. Osaka’s 2025 World Expo (Expo 2025) has spurred investments in smart energy systems, creating new avenues for petroleum engineers to contribute to urban sustainability initiatives. As noted in a 2024 article by the</w:t>
      </w:r>
      <w:r>
        <w:t xml:space="preserve"> </w:t>
      </w:r>
      <w:r>
        <w:rPr>
          <w:iCs/>
          <w:i/>
        </w:rPr>
        <w:t xml:space="preserve">Osaka Daily News</w:t>
      </w:r>
      <w:r>
        <w:t xml:space="preserve">, the city plans to integrate hydrogen-powered transportation and industrial processes, requiring skilled professionals in both traditional and emerging fields.</w:t>
      </w:r>
    </w:p>
    <w:bookmarkEnd w:id="25"/>
    <w:bookmarkStart w:id="26" w:name="conclusion"/>
    <w:p>
      <w:pPr>
        <w:pStyle w:val="Heading2"/>
      </w:pPr>
      <w:r>
        <w:t xml:space="preserve">Conclusion</w:t>
      </w:r>
    </w:p>
    <w:p>
      <w:pPr>
        <w:pStyle w:val="FirstParagraph"/>
      </w:pPr>
      <w:r>
        <w:t xml:space="preserve">This Literature Review underscores the dynamic role of Petroleum Engineers in Japan, with Osaka serving as a nexus for innovation, research, and policy implementation. While traditional petroleum engineering faces challenges due to environmental regulations and energy transition goals, the field is evolving to embrace sustainability and technological advancement. For Osaka-based engineers, the convergence of industrial expertise, academic research, and government initiatives presents a unique opportunity to shape Japan’s future energy landscape.</w:t>
      </w:r>
    </w:p>
    <w:p>
      <w:pPr>
        <w:pStyle w:val="BodyText"/>
      </w:pPr>
      <w:r>
        <w:t xml:space="preserve">Further studies are needed to explore how Petroleum Engineers can balance economic feasibility with environmental responsibility in regions like Osaka. By addressing these challenges through interdisciplinary collaboration and policy support, Japan can continue to lead in the global energy transition.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Japan Osaka</dc:title>
  <dc:creator/>
  <dc:language>en</dc:language>
  <cp:keywords/>
  <dcterms:created xsi:type="dcterms:W3CDTF">2026-07-21T10:47:24Z</dcterms:created>
  <dcterms:modified xsi:type="dcterms:W3CDTF">2026-07-21T10:47:24Z</dcterms:modified>
</cp:coreProperties>
</file>

<file path=docProps/custom.xml><?xml version="1.0" encoding="utf-8"?>
<Properties xmlns="http://schemas.openxmlformats.org/officeDocument/2006/custom-properties" xmlns:vt="http://schemas.openxmlformats.org/officeDocument/2006/docPropsVTypes"/>
</file>