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413151ef4bb507ab4d129c9413bc98996585959"/>
    <w:p>
      <w:pPr>
        <w:pStyle w:val="Heading1"/>
      </w:pPr>
      <w:r>
        <w:t xml:space="preserve">Literature Review: The Role of Petroleum Engineers in Kenya Nairobi</w:t>
      </w:r>
    </w:p>
    <w:p>
      <w:pPr>
        <w:pStyle w:val="FirstParagraph"/>
      </w:pPr>
      <w:r>
        <w:t xml:space="preserve">A comprehensive literature review on the topic of "Petroleum Engineer" within the context of "Kenya Nairobi" reveals a dynamic interplay between academic, industrial, and environmental dimensions. As one of Africa’s fastest-growing economies, Kenya has increasingly focused on harnessing its energy resources to meet national development goals. Nairobi, as Kenya’s capital and economic hub, plays a pivotal role in shaping the petroleum engineering landscape through education, industry partnerships, and policy frameworks. This review synthesizes existing research to highlight the significance of petroleum engineers in driving sustainable energy solutions within this unique geographical and socio-economic context.</w:t>
      </w:r>
    </w:p>
    <w:bookmarkStart w:id="21" w:name="X08c59d6540171e015910429e46e294482e9faa6"/>
    <w:p>
      <w:pPr>
        <w:pStyle w:val="Heading2"/>
      </w:pPr>
      <w:r>
        <w:t xml:space="preserve">Historical Context and Energy Demand in Kenya</w:t>
      </w:r>
    </w:p>
    <w:p>
      <w:pPr>
        <w:pStyle w:val="FirstParagraph"/>
      </w:pPr>
      <w:r>
        <w:t xml:space="preserve">Kenya’s energy sector has historically relied on hydroelectric power, geothermal resources, and imported petroleum products. However, the discovery of oil reserves in the Lokichar Basin in the 1980s marked a turning point for the nation’s energy strategy. Over time, Kenya has transitioned toward exploring its own hydrocarbon resources to reduce dependency on imports and diversify its energy mix (Kenya National Bureau of Statistics, 2021). Nairobi, as the political and economic center of Kenya, has been instrumental in fostering policies and investments that support this transition.</w:t>
      </w:r>
    </w:p>
    <w:bookmarkStart w:id="20" w:name="petroleum-engineers-a-critical-workforce"/>
    <w:p>
      <w:pPr>
        <w:pStyle w:val="Heading3"/>
      </w:pPr>
      <w:r>
        <w:t xml:space="preserve">Petroleum Engineers: A Critical Workforce</w:t>
      </w:r>
    </w:p>
    <w:p>
      <w:pPr>
        <w:pStyle w:val="FirstParagraph"/>
      </w:pPr>
      <w:r>
        <w:t xml:space="preserve">The role of a "Petroleum Engineer" in Kenya Nairobi extends beyond technical expertise to include environmental stewardship, regulatory compliance, and innovation. Petroleum engineers are tasked with designing methods for extracting oil and gas from reservoirs while minimizing ecological impact. In Nairobi, their work is particularly significant due to the city’s proximity to key energy projects and its status as a center for research and development in the engineering field (Jomo Kenyatta University of Agriculture and Technology, 2020).</w:t>
      </w:r>
    </w:p>
    <w:bookmarkEnd w:id="20"/>
    <w:bookmarkEnd w:id="21"/>
    <w:bookmarkStart w:id="23" w:name="X7eba6c2e71bf702e1fd5ae6d3a9abfdd98e9ad6"/>
    <w:p>
      <w:pPr>
        <w:pStyle w:val="Heading2"/>
      </w:pPr>
      <w:r>
        <w:t xml:space="preserve">Educational Institutions and Training Programs</w:t>
      </w:r>
    </w:p>
    <w:p>
      <w:pPr>
        <w:pStyle w:val="FirstParagraph"/>
      </w:pPr>
      <w:r>
        <w:t xml:space="preserve">Kenya Nairobi hosts several institutions that offer specialized training in petroleum engineering. The Jomo Kenyatta University of Agriculture and Technology (JKUAT) has been a leader in providing degree programs focused on reservoir engineering, drilling technologies, and energy economics. Additionally, the Kenya Petroleum Institute (KPI) collaborates with international organizations to deliver certification courses tailored to the needs of local engineers. These initiatives align with global trends emphasizing the integration of digital technologies such as AI and machine learning in petroleum engineering workflows (Kenya National Oil Company, 2023).</w:t>
      </w:r>
    </w:p>
    <w:bookmarkStart w:id="22" w:name="industry-growth-and-challenges"/>
    <w:p>
      <w:pPr>
        <w:pStyle w:val="Heading3"/>
      </w:pPr>
      <w:r>
        <w:t xml:space="preserve">Industry Growth and Challenges</w:t>
      </w:r>
    </w:p>
    <w:p>
      <w:pPr>
        <w:pStyle w:val="FirstParagraph"/>
      </w:pPr>
      <w:r>
        <w:t xml:space="preserve">The growth of the petroleum engineering sector in Kenya Nairobi has been driven by both public and private sector investments. Companies like Tullow Oil, Africa Energy Group, and KenGen have established operations in the region, leveraging Nairobi’s infrastructure for logistics, innovation hubs, and talent pools. However, challenges such as inadequate downstream infrastructure (e.g., refining capacity) and environmental concerns related to fossil fuel extraction remain significant barriers to full-scale development.</w:t>
      </w:r>
    </w:p>
    <w:bookmarkEnd w:id="22"/>
    <w:bookmarkEnd w:id="23"/>
    <w:bookmarkStart w:id="25" w:name="Xdff591a32d98915d7f58a976d44ac631893034a"/>
    <w:p>
      <w:pPr>
        <w:pStyle w:val="Heading2"/>
      </w:pPr>
      <w:r>
        <w:t xml:space="preserve">Environmental Sustainability and Policy Frameworks</w:t>
      </w:r>
    </w:p>
    <w:p>
      <w:pPr>
        <w:pStyle w:val="FirstParagraph"/>
      </w:pPr>
      <w:r>
        <w:t xml:space="preserve">Petroleum engineers in Kenya Nairobi are increasingly required to balance energy production with environmental sustainability. Research published in the *Journal of African Energy Studies* (2023) highlights the need for localized adaptation strategies to address the ecological risks of oil exploration in sensitive areas like Lake Turkana. Kenya’s National Oil and Gas Policy, launched in 2018, mandates that all petroleum projects incorporate environmental impact assessments (EIAs) and community engagement protocols. This policy underscores Nairobi’s role as a regulatory and strategic nexus for aligning economic growth with climate resilience.</w:t>
      </w:r>
    </w:p>
    <w:bookmarkStart w:id="24" w:name="Xb4f6c8c30eba2092055c37e529725a1abcb6714"/>
    <w:p>
      <w:pPr>
        <w:pStyle w:val="Heading3"/>
      </w:pPr>
      <w:r>
        <w:t xml:space="preserve">Technological Innovation and Future Prospects</w:t>
      </w:r>
    </w:p>
    <w:p>
      <w:pPr>
        <w:pStyle w:val="FirstParagraph"/>
      </w:pPr>
      <w:r>
        <w:t xml:space="preserve">The integration of advanced technologies is reshaping the role of petroleum engineers in Kenya Nairobi. Innovations such as horizontal drilling, enhanced oil recovery (EOR) techniques, and carbon capture and storage (CCS) are being explored to improve efficiency while reducing emissions. A 2022 report by the International Energy Agency (IEA) noted that Nairobi-based startups are emerging as key players in developing low-cost, high-impact solutions for small-scale oil producers in East Africa.</w:t>
      </w:r>
    </w:p>
    <w:bookmarkEnd w:id="24"/>
    <w:bookmarkEnd w:id="25"/>
    <w:bookmarkStart w:id="27" w:name="case-studies-and-regional-collaborations"/>
    <w:p>
      <w:pPr>
        <w:pStyle w:val="Heading2"/>
      </w:pPr>
      <w:r>
        <w:t xml:space="preserve">Case Studies and Regional Collaborations</w:t>
      </w:r>
    </w:p>
    <w:p>
      <w:pPr>
        <w:pStyle w:val="FirstParagraph"/>
      </w:pPr>
      <w:r>
        <w:t xml:space="preserve">Several case studies illustrate the collaborative efforts between Nairobi’s academic institutions and industry stakeholders. For example, a partnership between JKUAT and the Kenya Petroleum Exploration Company (KPEC) has led to the development of a seismic data analysis tool tailored for Kenyan geological conditions. Similarly, Nairobi-based NGOs such as the African Clean Energy Alliance have partnered with petroleum engineers to advocate for renewable energy integration alongside fossil fuel projects.</w:t>
      </w:r>
    </w:p>
    <w:bookmarkStart w:id="26" w:name="X5e34525637edd16f4e7198c936d041547b95e66"/>
    <w:p>
      <w:pPr>
        <w:pStyle w:val="Heading3"/>
      </w:pPr>
      <w:r>
        <w:t xml:space="preserve">Workforce Development and Global Competitiveness</w:t>
      </w:r>
    </w:p>
    <w:p>
      <w:pPr>
        <w:pStyle w:val="FirstParagraph"/>
      </w:pPr>
      <w:r>
        <w:t xml:space="preserve">The demand for skilled "Petroleum Engineers" in Kenya Nairobi is expected to rise as the nation expands its oil and gas sector. However, there is a recognized gap between the number of trained professionals and industry needs. According to a 2023 survey by the Kenya Association of Petroleum Explorationists (KAPE), only 40% of petroleum engineering graduates from local universities secure employment in the sector within their first year. This highlights the need for targeted skill development programs, internships, and cross-border collaborations with global institutions like the Society of Petroleum Engineers (SPE).</w:t>
      </w:r>
    </w:p>
    <w:bookmarkEnd w:id="26"/>
    <w:bookmarkEnd w:id="27"/>
    <w:bookmarkStart w:id="28" w:name="conclusion"/>
    <w:p>
      <w:pPr>
        <w:pStyle w:val="Heading2"/>
      </w:pPr>
      <w:r>
        <w:t xml:space="preserve">Conclusion</w:t>
      </w:r>
    </w:p>
    <w:p>
      <w:pPr>
        <w:pStyle w:val="FirstParagraph"/>
      </w:pPr>
      <w:r>
        <w:t xml:space="preserve">The literature reviewed here underscores the critical role of "Petroleum Engineers" in driving Kenya’s energy transition, with Nairobi serving as a vital hub for education, innovation, and policy formulation. While challenges such as infrastructure gaps and environmental concerns persist, opportunities for technological advancement and regional cooperation offer a pathway forward. As Kenya continues to explore its hydrocarbon potential, the contributions of petroleum engineers in Nairobi will remain central to achieving sustainable energy security and economic growth.</w:t>
      </w:r>
    </w:p>
    <w:p>
      <w:pPr>
        <w:pStyle w:val="BodyText"/>
      </w:pPr>
      <w: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Kenya Nairobi</dc:title>
  <dc:creator/>
  <dc:language>en</dc:language>
  <cp:keywords/>
  <dcterms:created xsi:type="dcterms:W3CDTF">2026-07-23T17:08:06Z</dcterms:created>
  <dcterms:modified xsi:type="dcterms:W3CDTF">2026-07-23T17:08:06Z</dcterms:modified>
</cp:coreProperties>
</file>

<file path=docProps/custom.xml><?xml version="1.0" encoding="utf-8"?>
<Properties xmlns="http://schemas.openxmlformats.org/officeDocument/2006/custom-properties" xmlns:vt="http://schemas.openxmlformats.org/officeDocument/2006/docPropsVTypes"/>
</file>