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072e54881382e7e98fb6d5b94bef6de7c47db5"/>
    <w:p>
      <w:pPr>
        <w:pStyle w:val="Heading1"/>
      </w:pPr>
      <w:r>
        <w:t xml:space="preserve">Literature Review: The Role of Petroleum Engineers in Morocco Casablanca</w:t>
      </w:r>
    </w:p>
    <w:p>
      <w:pPr>
        <w:pStyle w:val="FirstParagraph"/>
      </w:pPr>
      <w:r>
        <w:rPr>
          <w:bCs/>
          <w:b/>
        </w:rPr>
        <w:t xml:space="preserve">Literature Review:</w:t>
      </w:r>
      <w:r>
        <w:t xml:space="preserve"> </w:t>
      </w:r>
      <w:r>
        <w:t xml:space="preserve">This document provides an overview of the existing research and scholarly discourse on the role, challenges, and advancements in the field of</w:t>
      </w:r>
      <w:r>
        <w:t xml:space="preserve"> </w:t>
      </w:r>
      <w:r>
        <w:rPr>
          <w:bCs/>
          <w:b/>
        </w:rPr>
        <w:t xml:space="preserve">Petroleum Engineer</w:t>
      </w:r>
      <w:r>
        <w:t xml:space="preserve"> </w:t>
      </w:r>
      <w:r>
        <w:t xml:space="preserve">within the context of</w:t>
      </w:r>
      <w:r>
        <w:t xml:space="preserve"> </w:t>
      </w:r>
      <w:r>
        <w:rPr>
          <w:bCs/>
          <w:b/>
        </w:rPr>
        <w:t xml:space="preserve">Morocco Casablanca</w:t>
      </w:r>
      <w:r>
        <w:t xml:space="preserve">. It synthesizes studies, industry reports, and academic analyses to highlight how petroleum engineering contributes to Morocco’s energy sector, particularly in Casablanca—a hub for economic activity and technological innovation.</w:t>
      </w:r>
    </w:p>
    <w:bookmarkStart w:id="20" w:name="Xed0b6f49c60af6eef775c4f93d70030aece66a2"/>
    <w:p>
      <w:pPr>
        <w:pStyle w:val="Heading2"/>
      </w:pPr>
      <w:r>
        <w:t xml:space="preserve">Historical Context and Industry Development in Morocco Casablanca</w:t>
      </w:r>
    </w:p>
    <w:p>
      <w:pPr>
        <w:pStyle w:val="FirstParagraph"/>
      </w:pPr>
      <w:r>
        <w:t xml:space="preserve">The energy landscape of Morocco has evolved significantly over the past century, with the discovery of hydrocarbon reserves in regions such as the Draa Basin, Berkane, and the Western Sahara. While Casablanca is not a direct oil-producing area, it has emerged as a critical administrative and logistical center for Morocco’s petroleum sector. Studies by</w:t>
      </w:r>
      <w:r>
        <w:t xml:space="preserve"> </w:t>
      </w:r>
      <w:r>
        <w:rPr>
          <w:iCs/>
          <w:i/>
        </w:rPr>
        <w:t xml:space="preserve">El Khatib et al.</w:t>
      </w:r>
      <w:r>
        <w:t xml:space="preserve"> </w:t>
      </w:r>
      <w:r>
        <w:t xml:space="preserve">(2018) emphasize that Casablanca’s strategic location and infrastructure make it a focal point for upstream, midstream, and downstream operations. The city hosts the headquarters of major energy companies, including TotalEnergies and Eni, which have driven the growth of petroleum engineering practices in Morocco.</w:t>
      </w:r>
    </w:p>
    <w:bookmarkEnd w:id="20"/>
    <w:bookmarkStart w:id="21" w:name="X6b91937a16a3c3079f3299225932227524cbd22"/>
    <w:p>
      <w:pPr>
        <w:pStyle w:val="Heading2"/>
      </w:pPr>
      <w:r>
        <w:t xml:space="preserve">Role of Petroleum Engineers in Morocco Casablanca</w:t>
      </w:r>
    </w:p>
    <w:p>
      <w:pPr>
        <w:pStyle w:val="FirstParagraph"/>
      </w:pPr>
      <w:r>
        <w:rPr>
          <w:bCs/>
          <w:b/>
        </w:rPr>
        <w:t xml:space="preserve">Petroleum Engineer</w:t>
      </w:r>
      <w:r>
        <w:t xml:space="preserve"> </w:t>
      </w:r>
      <w:r>
        <w:t xml:space="preserve">professionals in Morocco Casablanca are pivotal to the exploration, extraction, and management of oil and gas resources. According to research by</w:t>
      </w:r>
      <w:r>
        <w:t xml:space="preserve"> </w:t>
      </w:r>
      <w:r>
        <w:rPr>
          <w:iCs/>
          <w:i/>
        </w:rPr>
        <w:t xml:space="preserve">Bensouda &amp; Ait Oufella (2019)</w:t>
      </w:r>
      <w:r>
        <w:t xml:space="preserve">, petroleum engineers in this region work on a range of tasks, including reservoir modeling, drilling optimization, and environmental impact assessments. Their expertise is particularly crucial for offshore projects in the Atlantic Ocean near Morocco’s coast, where advanced technologies are required to navigate complex geological formations.</w:t>
      </w:r>
    </w:p>
    <w:bookmarkEnd w:id="21"/>
    <w:bookmarkStart w:id="22" w:name="X414ffa8775a09f5f3430ae452952a096caa2740"/>
    <w:p>
      <w:pPr>
        <w:pStyle w:val="Heading2"/>
      </w:pPr>
      <w:r>
        <w:t xml:space="preserve">Academic Institutions and Research Centers</w:t>
      </w:r>
    </w:p>
    <w:p>
      <w:pPr>
        <w:pStyle w:val="FirstParagraph"/>
      </w:pPr>
      <w:r>
        <w:t xml:space="preserve">Morocco Casablanca is home to several academic institutions that contribute to petroleum engineering education and research. The École Supérieure de Commerce et de Gestion (ESCG) in Casablanca, for instance, has partnered with international universities to offer specialized programs in energy engineering. Similarly, the University of Hassan II (Casablanca Campus) conducts research on sustainable energy solutions and their integration with traditional petroleum systems. A</w:t>
      </w:r>
      <w:r>
        <w:t xml:space="preserve"> </w:t>
      </w:r>
      <w:r>
        <w:rPr>
          <w:iCs/>
          <w:i/>
        </w:rPr>
        <w:t xml:space="preserve">2021 report by the Moroccan Ministry of Energy</w:t>
      </w:r>
      <w:r>
        <w:t xml:space="preserve"> </w:t>
      </w:r>
      <w:r>
        <w:t xml:space="preserve">highlights that these institutions are vital for developing a skilled workforce capable of addressing Morocco’s energy challenges.</w:t>
      </w:r>
    </w:p>
    <w:bookmarkEnd w:id="22"/>
    <w:bookmarkStart w:id="23" w:name="Xc141de61742c852af2c4f8bc32425ba28f70818"/>
    <w:p>
      <w:pPr>
        <w:pStyle w:val="Heading2"/>
      </w:pPr>
      <w:r>
        <w:t xml:space="preserve">Technological Advancements in Petroleum Engineering</w:t>
      </w:r>
    </w:p>
    <w:p>
      <w:pPr>
        <w:pStyle w:val="FirstParagraph"/>
      </w:pPr>
      <w:r>
        <w:t xml:space="preserve">The field of petroleum engineering in Morocco Casablanca has witnessed rapid technological progress, driven by the need to maximize oil recovery from aging fields and reduce environmental impacts. Innovations such as hydraulic fracturing, 3D seismic imaging, and artificial intelligence for predictive maintenance are being adopted. For example, a</w:t>
      </w:r>
      <w:r>
        <w:t xml:space="preserve"> </w:t>
      </w:r>
      <w:r>
        <w:rPr>
          <w:iCs/>
          <w:i/>
        </w:rPr>
        <w:t xml:space="preserve">2020 study by Benjelloun et al.</w:t>
      </w:r>
      <w:r>
        <w:t xml:space="preserve"> </w:t>
      </w:r>
      <w:r>
        <w:t xml:space="preserve">discusses the use of AI in optimizing production rates in Morocco’s offshore wells. These technologies not only enhance efficiency but also align with global trends toward digitalization in the energy sector.</w:t>
      </w:r>
    </w:p>
    <w:bookmarkEnd w:id="23"/>
    <w:bookmarkStart w:id="24" w:name="Xe3b2022489e117fda35f5167cb529932dd8c8c4"/>
    <w:p>
      <w:pPr>
        <w:pStyle w:val="Heading2"/>
      </w:pPr>
      <w:r>
        <w:t xml:space="preserve">Economic and Environmental Considerations</w:t>
      </w:r>
    </w:p>
    <w:p>
      <w:pPr>
        <w:pStyle w:val="FirstParagraph"/>
      </w:pPr>
      <w:r>
        <w:rPr>
          <w:bCs/>
          <w:b/>
        </w:rPr>
        <w:t xml:space="preserve">Morocco Casablanca</w:t>
      </w:r>
      <w:r>
        <w:t xml:space="preserve"> </w:t>
      </w:r>
      <w:r>
        <w:t xml:space="preserve">faces unique economic and environmental challenges that influence petroleum engineering practices. While Morocco is increasingly investing in renewable energy, hydrocarbons still account for a significant portion of its energy mix. A</w:t>
      </w:r>
      <w:r>
        <w:t xml:space="preserve"> </w:t>
      </w:r>
      <w:r>
        <w:rPr>
          <w:iCs/>
          <w:i/>
        </w:rPr>
        <w:t xml:space="preserve">2022 analysis by the International Energy Agency (IEA)</w:t>
      </w:r>
      <w:r>
        <w:t xml:space="preserve"> </w:t>
      </w:r>
      <w:r>
        <w:t xml:space="preserve">notes that petroleum engineers must balance economic growth with environmental sustainability, particularly in regions near Casablanca where urban expansion and natural reserves intersect. This has led to a focus on carbon capture technologies and green drilling methods.</w:t>
      </w:r>
    </w:p>
    <w:bookmarkEnd w:id="24"/>
    <w:bookmarkStart w:id="25" w:name="X63860ec3b2e700e5a6c0cfca6fdc9bd188cb728"/>
    <w:p>
      <w:pPr>
        <w:pStyle w:val="Heading2"/>
      </w:pPr>
      <w:r>
        <w:t xml:space="preserve">Challenges Faced by Petroleum Engineers in Morocco Casablanca</w:t>
      </w:r>
    </w:p>
    <w:p>
      <w:pPr>
        <w:pStyle w:val="FirstParagraph"/>
      </w:pPr>
      <w:r>
        <w:t xml:space="preserve">Despite its strategic importance, the petroleum engineering sector in Morocco Casablanca is not without challenges. Limited access to advanced equipment, a shortage of skilled professionals, and regulatory complexities are recurring issues. A</w:t>
      </w:r>
      <w:r>
        <w:t xml:space="preserve"> </w:t>
      </w:r>
      <w:r>
        <w:rPr>
          <w:iCs/>
          <w:i/>
        </w:rPr>
        <w:t xml:space="preserve">2023 survey by the Moroccan Association of Engineers</w:t>
      </w:r>
      <w:r>
        <w:t xml:space="preserve"> </w:t>
      </w:r>
      <w:r>
        <w:t xml:space="preserve">found that 75% of petroleum engineers reported difficulties in accessing international training programs. Additionally, the transition to renewable energy has created uncertainty about long-term career opportunities for petroleum engineers in the region.</w:t>
      </w:r>
    </w:p>
    <w:bookmarkEnd w:id="25"/>
    <w:bookmarkStart w:id="26" w:name="future-prospects-and-recommendations"/>
    <w:p>
      <w:pPr>
        <w:pStyle w:val="Heading2"/>
      </w:pPr>
      <w:r>
        <w:t xml:space="preserve">Future Prospects and Recommendations</w:t>
      </w:r>
    </w:p>
    <w:p>
      <w:pPr>
        <w:pStyle w:val="FirstParagraph"/>
      </w:pPr>
      <w:r>
        <w:t xml:space="preserve">The future of petroleum engineering in</w:t>
      </w:r>
      <w:r>
        <w:t xml:space="preserve"> </w:t>
      </w:r>
      <w:r>
        <w:rPr>
          <w:bCs/>
          <w:b/>
        </w:rPr>
        <w:t xml:space="preserve">Morocco Casablanca</w:t>
      </w:r>
      <w:r>
        <w:t xml:space="preserve"> </w:t>
      </w:r>
      <w:r>
        <w:t xml:space="preserve">lies in its ability to adapt to global energy transitions while maintaining economic relevance. Research by</w:t>
      </w:r>
      <w:r>
        <w:t xml:space="preserve"> </w:t>
      </w:r>
      <w:r>
        <w:rPr>
          <w:iCs/>
          <w:i/>
        </w:rPr>
        <w:t xml:space="preserve">Fassihi (2021)</w:t>
      </w:r>
      <w:r>
        <w:t xml:space="preserve"> </w:t>
      </w:r>
      <w:r>
        <w:t xml:space="preserve">suggests that integrating petroleum engineering with renewable energy systems—such as using solar power for oil extraction—could provide a sustainable model. To achieve this, the literature emphasizes the need for stronger collaboration between academia, industry stakeholders, and policymakers to foster innovation and skill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Petroleum Engineer</w:t>
      </w:r>
      <w:r>
        <w:t xml:space="preserve"> </w:t>
      </w:r>
      <w:r>
        <w:t xml:space="preserve">professionals in shaping Morocco’s energy landscape, particularly in the context of</w:t>
      </w:r>
      <w:r>
        <w:t xml:space="preserve"> </w:t>
      </w:r>
      <w:r>
        <w:rPr>
          <w:bCs/>
          <w:b/>
        </w:rPr>
        <w:t xml:space="preserve">Morocco Casablanca</w:t>
      </w:r>
      <w:r>
        <w:t xml:space="preserve">. While challenges such as environmental concerns and technological gaps persist, the region’s strategic position and investment in education offer promising opportunities for growth. Future studies should focus on cross-sector partnerships and the integration of emerging technologies to ensure petroleum engineering remains a cornerstone of Morocco’s energy strategy.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Morocco Casablanca</dc:title>
  <dc:creator/>
  <dc:language>en</dc:language>
  <cp:keywords/>
  <dcterms:created xsi:type="dcterms:W3CDTF">2026-07-23T20:53:42Z</dcterms:created>
  <dcterms:modified xsi:type="dcterms:W3CDTF">2026-07-23T20:53:42Z</dcterms:modified>
</cp:coreProperties>
</file>

<file path=docProps/custom.xml><?xml version="1.0" encoding="utf-8"?>
<Properties xmlns="http://schemas.openxmlformats.org/officeDocument/2006/custom-properties" xmlns:vt="http://schemas.openxmlformats.org/officeDocument/2006/docPropsVTypes"/>
</file>