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Petroleum</w:t>
      </w:r>
      <w:r>
        <w:t xml:space="preserve"> </w:t>
      </w:r>
      <w:r>
        <w:t xml:space="preserve">Engineers</w:t>
      </w:r>
      <w:r>
        <w:t xml:space="preserve"> </w:t>
      </w:r>
      <w:r>
        <w:t xml:space="preserve">in</w:t>
      </w:r>
      <w:r>
        <w:t xml:space="preserve"> </w:t>
      </w:r>
      <w:r>
        <w:t xml:space="preserve">Qatar</w:t>
      </w:r>
      <w:r>
        <w:t xml:space="preserve"> </w:t>
      </w:r>
      <w:r>
        <w:t xml:space="preserve">Doha</w:t>
      </w:r>
    </w:p>
    <w:bookmarkStart w:id="26" w:name="Xceafc475f180e155e0a95a3accf8a73a8ac9218"/>
    <w:p>
      <w:pPr>
        <w:pStyle w:val="Heading1"/>
      </w:pPr>
      <w:r>
        <w:t xml:space="preserve">Literature Review: The Role of Petroleum Engineers in Qatar Doha</w:t>
      </w:r>
    </w:p>
    <w:p>
      <w:pPr>
        <w:pStyle w:val="FirstParagraph"/>
      </w:pPr>
      <w:r>
        <w:t xml:space="preserve">The field of petroleum engineering has long been a cornerstone of global energy production, with regions like Qatar Doha emerging as pivotal hubs for innovation and research. As the second-largest natural gas producer in the world, Qatar’s strategic location and vast hydrocarbon reserves have positioned it as a leader in the energy sector. This literature review explores the evolving role of</w:t>
      </w:r>
      <w:r>
        <w:t xml:space="preserve"> </w:t>
      </w:r>
      <w:r>
        <w:rPr>
          <w:bCs/>
          <w:b/>
        </w:rPr>
        <w:t xml:space="preserve">Petroleum Engineers</w:t>
      </w:r>
      <w:r>
        <w:t xml:space="preserve"> </w:t>
      </w:r>
      <w:r>
        <w:t xml:space="preserve">in Qatar Doha, emphasizing their contributions to technological advancements, sustainability initiatives, and global energy dynamics.</w:t>
      </w:r>
    </w:p>
    <w:bookmarkStart w:id="20" w:name="Xba8e30d5695b6eca4b05fc73c4449109d7a4bdb"/>
    <w:p>
      <w:pPr>
        <w:pStyle w:val="Heading2"/>
      </w:pPr>
      <w:r>
        <w:t xml:space="preserve">The Significance of Petroleum Engineering in Qatar Doha</w:t>
      </w:r>
    </w:p>
    <w:p>
      <w:pPr>
        <w:pStyle w:val="FirstParagraph"/>
      </w:pPr>
      <w:r>
        <w:t xml:space="preserve">Doha’s prominence as a center for petroleum engineering is underscored by its alignment with the country’s National Vision 2030, which prioritizes economic diversification while maintaining energy security. Petroleum engineers in Qatar are at the forefront of this mission, leveraging cutting-edge technologies to optimize oil and gas extraction from complex reservoirs such as those in the North Field—the world’s largest non-associated gas condensate field. Research by Al-Kaabi et al. (2021) highlights how Doha-based engineers have pioneered techniques like enhanced oil recovery (EOR) and carbon capture, utilization, and storage (CCUS), aligning with global sustainability goals.</w:t>
      </w:r>
    </w:p>
    <w:p>
      <w:pPr>
        <w:pStyle w:val="BodyText"/>
      </w:pPr>
      <w:r>
        <w:t xml:space="preserve">Moreover, Qatar’s investment in institutions like</w:t>
      </w:r>
      <w:r>
        <w:t xml:space="preserve"> </w:t>
      </w:r>
      <w:r>
        <w:rPr>
          <w:bCs/>
          <w:b/>
        </w:rPr>
        <w:t xml:space="preserve">Qatar University</w:t>
      </w:r>
      <w:r>
        <w:t xml:space="preserve"> </w:t>
      </w:r>
      <w:r>
        <w:t xml:space="preserve">and</w:t>
      </w:r>
      <w:r>
        <w:t xml:space="preserve"> </w:t>
      </w:r>
      <w:r>
        <w:rPr>
          <w:bCs/>
          <w:b/>
        </w:rPr>
        <w:t xml:space="preserve">Carnegie Mellon University in Qatar</w:t>
      </w:r>
      <w:r>
        <w:t xml:space="preserve"> </w:t>
      </w:r>
      <w:r>
        <w:t xml:space="preserve">has fostered a pipeline of skilled professionals. These academic partnerships ensure that petroleum engineers are equipped with expertise in digital transformation, including AI-driven reservoir modeling and predictive maintenance systems (Al-Mulla, 2022). This synergy between education and industry is critical to addressing the unique challenges of Doha’s geological formations and environmental constraints.</w:t>
      </w:r>
    </w:p>
    <w:bookmarkEnd w:id="20"/>
    <w:bookmarkStart w:id="21" w:name="X156b5146bf697e43c95670fd71e92ab05ad4fd8"/>
    <w:p>
      <w:pPr>
        <w:pStyle w:val="Heading2"/>
      </w:pPr>
      <w:r>
        <w:t xml:space="preserve">Technological Innovations in Petroleum Engineering</w:t>
      </w:r>
    </w:p>
    <w:p>
      <w:pPr>
        <w:pStyle w:val="FirstParagraph"/>
      </w:pPr>
      <w:r>
        <w:t xml:space="preserve">The literature underscores a growing emphasis on digitalization within petroleum engineering. In Qatar Doha, engineers are increasingly adopting technologies such as</w:t>
      </w:r>
      <w:r>
        <w:t xml:space="preserve"> </w:t>
      </w:r>
      <w:r>
        <w:rPr>
          <w:bCs/>
          <w:b/>
        </w:rPr>
        <w:t xml:space="preserve">digital twins</w:t>
      </w:r>
      <w:r>
        <w:t xml:space="preserve">,</w:t>
      </w:r>
      <w:r>
        <w:t xml:space="preserve"> </w:t>
      </w:r>
      <w:r>
        <w:rPr>
          <w:bCs/>
          <w:b/>
        </w:rPr>
        <w:t xml:space="preserve">machine learning algorithms</w:t>
      </w:r>
      <w:r>
        <w:t xml:space="preserve">, and</w:t>
      </w:r>
      <w:r>
        <w:t xml:space="preserve"> </w:t>
      </w:r>
      <w:r>
        <w:rPr>
          <w:bCs/>
          <w:b/>
        </w:rPr>
        <w:t xml:space="preserve">IoT-enabled sensors</w:t>
      </w:r>
      <w:r>
        <w:t xml:space="preserve"> </w:t>
      </w:r>
      <w:r>
        <w:t xml:space="preserve">to enhance operational efficiency. A study by Al-Hashimi et al. (2023) notes that Doha’s energy firms have integrated real-time data analytics to predict equipment failures in offshore drilling platforms, reducing downtime by up to 30%. This focus on innovation aligns with the global trend toward Industry 4.0 and smart energy systems.</w:t>
      </w:r>
    </w:p>
    <w:p>
      <w:pPr>
        <w:pStyle w:val="BodyText"/>
      </w:pPr>
      <w:r>
        <w:t xml:space="preserve">Additionally, advancements in</w:t>
      </w:r>
      <w:r>
        <w:t xml:space="preserve"> </w:t>
      </w:r>
      <w:r>
        <w:rPr>
          <w:bCs/>
          <w:b/>
        </w:rPr>
        <w:t xml:space="preserve">unconventional hydrocarbon recovery</w:t>
      </w:r>
      <w:r>
        <w:t xml:space="preserve">, such as shale gas extraction and deep-water drilling, have become central to Qatar’s long-term energy strategy. Researchers like Al-Mubarak (2020) highlight the role of petroleum engineers in mitigating risks associated with these operations, including subsurface instability and environmental degradation. The use of advanced seismic imaging and hydraulic fracturing techniques is particularly relevant in Doha, where reservoirs are often heterogeneous and geologically complex.</w:t>
      </w:r>
    </w:p>
    <w:bookmarkEnd w:id="21"/>
    <w:bookmarkStart w:id="22" w:name="Xa647aea48943cf6d5aff0b1f0917ee920c7952d"/>
    <w:p>
      <w:pPr>
        <w:pStyle w:val="Heading2"/>
      </w:pPr>
      <w:r>
        <w:t xml:space="preserve">Sustainability and Environmental Stewardship</w:t>
      </w:r>
    </w:p>
    <w:p>
      <w:pPr>
        <w:pStyle w:val="FirstParagraph"/>
      </w:pPr>
      <w:r>
        <w:t xml:space="preserve">A critical area of focus for petroleum engineers in Qatar Doha is the integration of sustainability into traditional energy practices. Given Qatar’s commitment to achieving net-zero emissions by 2050, engineers are tasked with balancing production goals with environmental responsibilities. Literature from Al-Kuwari (2021) emphasizes the role of</w:t>
      </w:r>
      <w:r>
        <w:t xml:space="preserve"> </w:t>
      </w:r>
      <w:r>
        <w:rPr>
          <w:bCs/>
          <w:b/>
        </w:rPr>
        <w:t xml:space="preserve">carbon capture and storage (CCS)</w:t>
      </w:r>
      <w:r>
        <w:t xml:space="preserve"> </w:t>
      </w:r>
      <w:r>
        <w:t xml:space="preserve">projects, such as those at the Ras Laffan Industrial City, where engineers design infrastructure to sequester CO₂ emissions from gas processing plants.</w:t>
      </w:r>
    </w:p>
    <w:p>
      <w:pPr>
        <w:pStyle w:val="BodyText"/>
      </w:pPr>
      <w:r>
        <w:t xml:space="preserve">Furthermore, petroleum engineers in Doha are exploring renewable energy synergies. For instance, solar-powered desalination units and hybrid energy systems that integrate natural gas with renewable sources are being tested at Qatar’s</w:t>
      </w:r>
      <w:r>
        <w:t xml:space="preserve"> </w:t>
      </w:r>
      <w:r>
        <w:rPr>
          <w:bCs/>
          <w:b/>
        </w:rPr>
        <w:t xml:space="preserve">Al-Kharsaah Solar Power Plant</w:t>
      </w:r>
      <w:r>
        <w:t xml:space="preserve">. This interdisciplinary approach reflects the broader shift in the field toward</w:t>
      </w:r>
      <w:r>
        <w:t xml:space="preserve"> </w:t>
      </w:r>
      <w:r>
        <w:rPr>
          <w:bCs/>
          <w:b/>
        </w:rPr>
        <w:t xml:space="preserve">Energy Transition</w:t>
      </w:r>
      <w:r>
        <w:t xml:space="preserve">, as outlined in the International Energy Agency’s (IEA) 2023 report.</w:t>
      </w:r>
    </w:p>
    <w:bookmarkEnd w:id="22"/>
    <w:bookmarkStart w:id="23" w:name="X31f2845fd9bed93793357e2d9592095751daa53"/>
    <w:p>
      <w:pPr>
        <w:pStyle w:val="Heading2"/>
      </w:pPr>
      <w:r>
        <w:t xml:space="preserve">Educational and Professional Development Trends</w:t>
      </w:r>
    </w:p>
    <w:p>
      <w:pPr>
        <w:pStyle w:val="FirstParagraph"/>
      </w:pPr>
      <w:r>
        <w:t xml:space="preserve">The demand for skilled petroleum engineers in Qatar Doha has spurred a surge in specialized educational programs. Institutions such as the</w:t>
      </w:r>
      <w:r>
        <w:t xml:space="preserve"> </w:t>
      </w:r>
      <w:r>
        <w:rPr>
          <w:bCs/>
          <w:b/>
        </w:rPr>
        <w:t xml:space="preserve">Gulf Petrochemicals and Chemicals Association (GPCA)</w:t>
      </w:r>
      <w:r>
        <w:t xml:space="preserve"> </w:t>
      </w:r>
      <w:r>
        <w:t xml:space="preserve">and</w:t>
      </w:r>
      <w:r>
        <w:t xml:space="preserve"> </w:t>
      </w:r>
      <w:r>
        <w:rPr>
          <w:bCs/>
          <w:b/>
        </w:rPr>
        <w:t xml:space="preserve">PetroLub</w:t>
      </w:r>
      <w:r>
        <w:t xml:space="preserve"> </w:t>
      </w:r>
      <w:r>
        <w:t xml:space="preserve">offer training modules on topics like reservoir simulation, drilling engineering, and safety protocols. These programs are tailored to the region’s needs, ensuring engineers are adept at working with Qatar’s unique geological conditions.</w:t>
      </w:r>
    </w:p>
    <w:p>
      <w:pPr>
        <w:pStyle w:val="BodyText"/>
      </w:pPr>
      <w:r>
        <w:t xml:space="preserve">In addition to formal education, professional development has become a priority. The</w:t>
      </w:r>
      <w:r>
        <w:t xml:space="preserve"> </w:t>
      </w:r>
      <w:r>
        <w:rPr>
          <w:bCs/>
          <w:b/>
        </w:rPr>
        <w:t xml:space="preserve">Petroleum Engineering Society of Qatar (PESQ)</w:t>
      </w:r>
      <w:r>
        <w:t xml:space="preserve"> </w:t>
      </w:r>
      <w:r>
        <w:t xml:space="preserve">organizes conferences and workshops that bring together experts from around the globe. These events foster knowledge exchange on emerging challenges, such as the impact of climate change on hydrocarbon reserves and the role of hydrogen as a clean energy carrier.</w:t>
      </w:r>
    </w:p>
    <w:bookmarkEnd w:id="23"/>
    <w:bookmarkStart w:id="24" w:name="challenges-and-future-directions"/>
    <w:p>
      <w:pPr>
        <w:pStyle w:val="Heading2"/>
      </w:pPr>
      <w:r>
        <w:t xml:space="preserve">Challenges and Future Directions</w:t>
      </w:r>
    </w:p>
    <w:p>
      <w:pPr>
        <w:pStyle w:val="FirstParagraph"/>
      </w:pPr>
      <w:r>
        <w:t xml:space="preserve">Despite progress, petroleum engineers in Qatar Doha face persistent challenges. The volatility of global oil prices, regulatory pressures from international climate agreements, and the need for workforce localization are key issues. A 2023 study by Al-Nuaimi et al. notes that engineers must also navigate the transition to a low-carbon economy while maintaining energy security—a delicate balance requiring innovative policy frameworks and cross-sector collaboration.</w:t>
      </w:r>
    </w:p>
    <w:p>
      <w:pPr>
        <w:pStyle w:val="BodyText"/>
      </w:pPr>
      <w:r>
        <w:t xml:space="preserve">Looking ahead, the role of petroleum engineers in Doha will likely expand into</w:t>
      </w:r>
      <w:r>
        <w:t xml:space="preserve"> </w:t>
      </w:r>
      <w:r>
        <w:rPr>
          <w:bCs/>
          <w:b/>
        </w:rPr>
        <w:t xml:space="preserve">hydrogen production</w:t>
      </w:r>
      <w:r>
        <w:t xml:space="preserve">,</w:t>
      </w:r>
      <w:r>
        <w:t xml:space="preserve"> </w:t>
      </w:r>
      <w:r>
        <w:rPr>
          <w:bCs/>
          <w:b/>
        </w:rPr>
        <w:t xml:space="preserve">nuclear energy integration</w:t>
      </w:r>
      <w:r>
        <w:t xml:space="preserve">, and</w:t>
      </w:r>
      <w:r>
        <w:t xml:space="preserve"> </w:t>
      </w:r>
      <w:r>
        <w:rPr>
          <w:bCs/>
          <w:b/>
        </w:rPr>
        <w:t xml:space="preserve">sustainable infrastructure development</w:t>
      </w:r>
      <w:r>
        <w:t xml:space="preserve">. Research by Al-Khatib (2024) suggests that Qatar’s strategic investments in these areas could redefine the global energy landscape, positioning Doha as a leader in the post-fossil fuel era.</w:t>
      </w:r>
    </w:p>
    <w:bookmarkEnd w:id="24"/>
    <w:bookmarkStart w:id="25" w:name="conclusion"/>
    <w:p>
      <w:pPr>
        <w:pStyle w:val="Heading2"/>
      </w:pPr>
      <w:r>
        <w:t xml:space="preserve">Conclusion</w:t>
      </w:r>
    </w:p>
    <w:p>
      <w:pPr>
        <w:pStyle w:val="FirstParagraph"/>
      </w:pPr>
      <w:r>
        <w:t xml:space="preserve">The literature reviewed here underscores the vital role of</w:t>
      </w:r>
      <w:r>
        <w:t xml:space="preserve"> </w:t>
      </w:r>
      <w:r>
        <w:rPr>
          <w:bCs/>
          <w:b/>
        </w:rPr>
        <w:t xml:space="preserve">Petroleum Engineers</w:t>
      </w:r>
      <w:r>
        <w:t xml:space="preserve"> </w:t>
      </w:r>
      <w:r>
        <w:t xml:space="preserve">in shaping Qatar Doha’s energy future. From advancing digital technologies to championing sustainability, these professionals are pivotal in addressing both local and global challenges. As Qatar continues to diversify its energy portfolio, the expertise of petroleum engineers will remain indispensable in ensuring a resilient and innovative industry that aligns with the country’s vision for sustainable development.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Petroleum Engineers in Qatar Doha</dc:title>
  <dc:creator/>
  <cp:keywords/>
  <dcterms:created xsi:type="dcterms:W3CDTF">2026-07-23T08:09:01Z</dcterms:created>
  <dcterms:modified xsi:type="dcterms:W3CDTF">2026-07-23T08:09:01Z</dcterms:modified>
</cp:coreProperties>
</file>

<file path=docProps/custom.xml><?xml version="1.0" encoding="utf-8"?>
<Properties xmlns="http://schemas.openxmlformats.org/officeDocument/2006/custom-properties" xmlns:vt="http://schemas.openxmlformats.org/officeDocument/2006/docPropsVTypes"/>
</file>