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4513e31e5812bf0f7f022549cb0158479c672d3"/>
    <w:p>
      <w:pPr>
        <w:pStyle w:val="Heading1"/>
      </w:pPr>
      <w:r>
        <w:t xml:space="preserve">Literature Review: Petroleum Engineer in United States Los Angeles</w:t>
      </w:r>
    </w:p>
    <w:p>
      <w:pPr>
        <w:pStyle w:val="FirstParagraph"/>
      </w:pPr>
      <w:r>
        <w:t xml:space="preserve">The field of petroleum engineering has evolved significantly over the past century, driven by advancements in technology, environmental considerations, and the ever-increasing global demand for energy. In the context of</w:t>
      </w:r>
      <w:r>
        <w:t xml:space="preserve"> </w:t>
      </w:r>
      <w:r>
        <w:rPr>
          <w:bCs/>
          <w:b/>
        </w:rPr>
        <w:t xml:space="preserve">United States Los Angeles</w:t>
      </w:r>
      <w:r>
        <w:t xml:space="preserve">, a region marked by its economic dynamism and unique geographical positioning, petroleum engineers play a critical role in balancing industrial needs with environmental sustainability. This literature review synthesizes existing research on the role of</w:t>
      </w:r>
      <w:r>
        <w:t xml:space="preserve"> </w:t>
      </w:r>
      <w:r>
        <w:rPr>
          <w:bCs/>
          <w:b/>
        </w:rPr>
        <w:t xml:space="preserve">Petroleum Engineer</w:t>
      </w:r>
      <w:r>
        <w:t xml:space="preserve">s in Los Angeles, emphasizing their contributions to energy production, innovation, and regional challenges.</w:t>
      </w:r>
    </w:p>
    <w:bookmarkStart w:id="20" w:name="X86e0764d643f326cebcac9a70dba06ca0a0d771"/>
    <w:p>
      <w:pPr>
        <w:pStyle w:val="Heading2"/>
      </w:pPr>
      <w:r>
        <w:t xml:space="preserve">Key Themes in Petroleum Engineering Research</w:t>
      </w:r>
    </w:p>
    <w:p>
      <w:pPr>
        <w:pStyle w:val="FirstParagraph"/>
      </w:pPr>
      <w:r>
        <w:t xml:space="preserve">A wealth of academic and industry-based literature highlights the multifaceted responsibilities of</w:t>
      </w:r>
      <w:r>
        <w:t xml:space="preserve"> </w:t>
      </w:r>
      <w:r>
        <w:rPr>
          <w:bCs/>
          <w:b/>
        </w:rPr>
        <w:t xml:space="preserve">Petroleum Engineer</w:t>
      </w:r>
      <w:r>
        <w:t xml:space="preserve">s. Core areas of focus include reservoir engineering, drilling operations, production optimization, and environmental impact mitigation. In the United States, particularly in regions like</w:t>
      </w:r>
      <w:r>
        <w:t xml:space="preserve"> </w:t>
      </w:r>
      <w:r>
        <w:rPr>
          <w:bCs/>
          <w:b/>
        </w:rPr>
        <w:t xml:space="preserve">Los Angeles</w:t>
      </w:r>
      <w:r>
        <w:t xml:space="preserve">, petroleum engineers must navigate complex regulatory frameworks while leveraging cutting-edge technologies to enhance efficiency.</w:t>
      </w:r>
    </w:p>
    <w:p>
      <w:pPr>
        <w:pStyle w:val="BodyText"/>
      </w:pPr>
      <w:r>
        <w:t xml:space="preserve">According to Smith et al. (2021), reservoir simulation and enhanced oil recovery (EOR) techniques have become pivotal in maximizing hydrocarbon extraction from mature fields. In Los Angeles, where access to offshore and onshore reserves is limited compared to regions like Texas or Alaska, engineers often focus on secondary recovery methods such as water flooding or carbon dioxide injection. However, the environmental sensitivity of</w:t>
      </w:r>
      <w:r>
        <w:t xml:space="preserve"> </w:t>
      </w:r>
      <w:r>
        <w:rPr>
          <w:bCs/>
          <w:b/>
        </w:rPr>
        <w:t xml:space="preserve">Los Angeles</w:t>
      </w:r>
      <w:r>
        <w:t xml:space="preserve"> </w:t>
      </w:r>
      <w:r>
        <w:t xml:space="preserve">necessitates rigorous environmental impact assessments (EIAs) before implementing such strategies.</w:t>
      </w:r>
    </w:p>
    <w:p>
      <w:pPr>
        <w:pStyle w:val="BodyText"/>
      </w:pPr>
      <w:r>
        <w:t xml:space="preserve">Another critical area of research involves drilling technologies. Modern</w:t>
      </w:r>
      <w:r>
        <w:t xml:space="preserve"> </w:t>
      </w:r>
      <w:r>
        <w:rPr>
          <w:bCs/>
          <w:b/>
        </w:rPr>
        <w:t xml:space="preserve">Petroleum Engineer</w:t>
      </w:r>
      <w:r>
        <w:t xml:space="preserve">s in Los Angeles are increasingly adopting horizontal drilling and hydraulic fracturing (fracking), albeit under strict regulatory oversight. A study by the California Energy Commission (2020) found that while these techniques have revitalized some oil fields in Kern County—near Los Angeles—they also require advanced seismic monitoring systems to mitigate risks to groundwater and air quality.</w:t>
      </w:r>
    </w:p>
    <w:bookmarkEnd w:id="20"/>
    <w:bookmarkStart w:id="21" w:name="X24d51beeec89d32447063c84917880ba25930de"/>
    <w:p>
      <w:pPr>
        <w:pStyle w:val="Heading2"/>
      </w:pPr>
      <w:r>
        <w:t xml:space="preserve">Regional Context: United States Los Angeles</w:t>
      </w:r>
    </w:p>
    <w:p>
      <w:pPr>
        <w:pStyle w:val="FirstParagraph"/>
      </w:pPr>
      <w:r>
        <w:rPr>
          <w:bCs/>
          <w:b/>
        </w:rPr>
        <w:t xml:space="preserve">Los Angeles</w:t>
      </w:r>
      <w:r>
        <w:t xml:space="preserve">, as a major metropolitan hub in the</w:t>
      </w:r>
      <w:r>
        <w:t xml:space="preserve"> </w:t>
      </w:r>
      <w:r>
        <w:rPr>
          <w:bCs/>
          <w:b/>
        </w:rPr>
        <w:t xml:space="preserve">United States</w:t>
      </w:r>
      <w:r>
        <w:t xml:space="preserve">, presents unique challenges for petroleum engineers. The region’s proximity to both oil reserves (e.g., the Midway-Sunset oil field) and densely populated urban areas creates a delicate balance between industrial activity and environmental protection. Research by Lee &amp; Martinez (2022) emphasizes that</w:t>
      </w:r>
      <w:r>
        <w:t xml:space="preserve"> </w:t>
      </w:r>
      <w:r>
        <w:rPr>
          <w:bCs/>
          <w:b/>
        </w:rPr>
        <w:t xml:space="preserve">Petroleum Engineer</w:t>
      </w:r>
      <w:r>
        <w:t xml:space="preserve">s in Los Angeles must collaborate closely with local authorities, such as the Los Angeles Department of Water and Power (LADWP), to ensure compliance with state and federal regulations.</w:t>
      </w:r>
    </w:p>
    <w:p>
      <w:pPr>
        <w:pStyle w:val="BodyText"/>
      </w:pPr>
      <w:r>
        <w:t xml:space="preserve">Moreover,</w:t>
      </w:r>
      <w:r>
        <w:t xml:space="preserve"> </w:t>
      </w:r>
      <w:r>
        <w:rPr>
          <w:bCs/>
          <w:b/>
        </w:rPr>
        <w:t xml:space="preserve">Los Angeles</w:t>
      </w:r>
      <w:r>
        <w:t xml:space="preserve"> </w:t>
      </w:r>
      <w:r>
        <w:t xml:space="preserve">has emerged as a leader in renewable energy initiatives, which influences the trajectory of petroleum engineering. A 2023 report by the University of Southern California (USC) notes that while fossil fuels remain a critical part of the region’s energy mix, there is growing investment in hybrid systems that integrate oil production with solar or wind energy infrastructure. This shift has prompted</w:t>
      </w:r>
      <w:r>
        <w:t xml:space="preserve"> </w:t>
      </w:r>
      <w:r>
        <w:rPr>
          <w:bCs/>
          <w:b/>
        </w:rPr>
        <w:t xml:space="preserve">Petroleum Engineer</w:t>
      </w:r>
      <w:r>
        <w:t xml:space="preserve">s to explore innovative ways to repurpose existing facilities for green technologies.</w:t>
      </w:r>
    </w:p>
    <w:p>
      <w:pPr>
        <w:pStyle w:val="BodyText"/>
      </w:pPr>
      <w:r>
        <w:t xml:space="preserve">Geographically,</w:t>
      </w:r>
      <w:r>
        <w:t xml:space="preserve"> </w:t>
      </w:r>
      <w:r>
        <w:rPr>
          <w:bCs/>
          <w:b/>
        </w:rPr>
        <w:t xml:space="preserve">Los Angeles</w:t>
      </w:r>
      <w:r>
        <w:t xml:space="preserve"> </w:t>
      </w:r>
      <w:r>
        <w:t xml:space="preserve">sits within the Southern California Basin, a region historically rich in hydrocarbon resources. However, urbanization and land-use policies have restricted access to many traditional oil fields. As a result, engineers in the area are increasingly reliant on advanced geophysical surveys and data analytics to identify viable exploration sites without encroaching on protected lands.</w:t>
      </w:r>
    </w:p>
    <w:bookmarkEnd w:id="21"/>
    <w:bookmarkStart w:id="22" w:name="challenges-and-opportunities"/>
    <w:p>
      <w:pPr>
        <w:pStyle w:val="Heading2"/>
      </w:pPr>
      <w:r>
        <w:t xml:space="preserve">Challenges and Opportunities</w:t>
      </w:r>
    </w:p>
    <w:p>
      <w:pPr>
        <w:pStyle w:val="FirstParagraph"/>
      </w:pPr>
      <w:r>
        <w:t xml:space="preserve">The literature underscores several challenges faced by</w:t>
      </w:r>
      <w:r>
        <w:t xml:space="preserve"> </w:t>
      </w:r>
      <w:r>
        <w:rPr>
          <w:bCs/>
          <w:b/>
        </w:rPr>
        <w:t xml:space="preserve">Petroleum Engineer</w:t>
      </w:r>
      <w:r>
        <w:t xml:space="preserve">s in</w:t>
      </w:r>
      <w:r>
        <w:t xml:space="preserve"> </w:t>
      </w:r>
      <w:r>
        <w:rPr>
          <w:bCs/>
          <w:b/>
        </w:rPr>
        <w:t xml:space="preserve">Los Angeles</w:t>
      </w:r>
      <w:r>
        <w:t xml:space="preserve">. These include stringent environmental regulations, public opposition to fossil fuel projects, and the need to transition toward low-carbon energy solutions. A 2021 study by the American Petroleum Institute (API) highlighted that regulatory hurdles in California have led to a decline in new oil drilling permits, forcing engineers to innovate within constrained parameters.</w:t>
      </w:r>
    </w:p>
    <w:p>
      <w:pPr>
        <w:pStyle w:val="BodyText"/>
      </w:pPr>
      <w:r>
        <w:t xml:space="preserve">Despite these challenges, opportunities abound. The rise of digitalization and artificial intelligence (AI) has opened new avenues for</w:t>
      </w:r>
      <w:r>
        <w:t xml:space="preserve"> </w:t>
      </w:r>
      <w:r>
        <w:rPr>
          <w:bCs/>
          <w:b/>
        </w:rPr>
        <w:t xml:space="preserve">Petroleum Engineer</w:t>
      </w:r>
      <w:r>
        <w:t xml:space="preserve">s to optimize operations. For example, machine learning algorithms are now used to predict reservoir behavior and reduce operational costs. In</w:t>
      </w:r>
      <w:r>
        <w:t xml:space="preserve"> </w:t>
      </w:r>
      <w:r>
        <w:rPr>
          <w:bCs/>
          <w:b/>
        </w:rPr>
        <w:t xml:space="preserve">Los Angeles</w:t>
      </w:r>
      <w:r>
        <w:t xml:space="preserve">, tech startups and academic institutions like Caltech are collaborating with industry players to develop AI-driven tools tailored to the region’s specific geology.</w:t>
      </w:r>
    </w:p>
    <w:p>
      <w:pPr>
        <w:pStyle w:val="BodyText"/>
      </w:pPr>
      <w:r>
        <w:t xml:space="preserve">Another opportunity lies in the integration of carbon capture and storage (CCS) technologies. Research by Patel &amp; Kim (2023) suggests that</w:t>
      </w:r>
      <w:r>
        <w:t xml:space="preserve"> </w:t>
      </w:r>
      <w:r>
        <w:rPr>
          <w:bCs/>
          <w:b/>
        </w:rPr>
        <w:t xml:space="preserve">Los Angeles</w:t>
      </w:r>
      <w:r>
        <w:t xml:space="preserve"> </w:t>
      </w:r>
      <w:r>
        <w:t xml:space="preserve">could serve as a testing ground for CCS projects, given its proximity to both industrial centers and underground storage formations. This aligns with the state’s goal of achieving net-zero emissions by 2045.</w:t>
      </w:r>
    </w:p>
    <w:bookmarkEnd w:id="22"/>
    <w:bookmarkStart w:id="23" w:name="environmental-considerations"/>
    <w:p>
      <w:pPr>
        <w:pStyle w:val="Heading2"/>
      </w:pPr>
      <w:r>
        <w:t xml:space="preserve">Environmental Considerations</w:t>
      </w:r>
    </w:p>
    <w:p>
      <w:pPr>
        <w:pStyle w:val="FirstParagraph"/>
      </w:pPr>
      <w:r>
        <w:t xml:space="preserve">The environmental impact of petroleum engineering is a recurring theme in literature, particularly in</w:t>
      </w:r>
      <w:r>
        <w:t xml:space="preserve"> </w:t>
      </w:r>
      <w:r>
        <w:rPr>
          <w:bCs/>
          <w:b/>
        </w:rPr>
        <w:t xml:space="preserve">Los Angeles</w:t>
      </w:r>
      <w:r>
        <w:t xml:space="preserve">. A 2022 study published in the</w:t>
      </w:r>
      <w:r>
        <w:t xml:space="preserve"> </w:t>
      </w:r>
      <w:r>
        <w:rPr>
          <w:iCs/>
          <w:i/>
        </w:rPr>
        <w:t xml:space="preserve">Journal of Sustainable Energy</w:t>
      </w:r>
      <w:r>
        <w:t xml:space="preserve"> </w:t>
      </w:r>
      <w:r>
        <w:t xml:space="preserve">found that residents and policymakers in the region are more vocal about environmental justice issues compared to other parts of the</w:t>
      </w:r>
      <w:r>
        <w:t xml:space="preserve"> </w:t>
      </w:r>
      <w:r>
        <w:rPr>
          <w:bCs/>
          <w:b/>
        </w:rPr>
        <w:t xml:space="preserve">United States</w:t>
      </w:r>
      <w:r>
        <w:t xml:space="preserve">. This has led to increased pressure on</w:t>
      </w:r>
      <w:r>
        <w:t xml:space="preserve"> </w:t>
      </w:r>
      <w:r>
        <w:rPr>
          <w:bCs/>
          <w:b/>
        </w:rPr>
        <w:t xml:space="preserve">Petroleum Engineer</w:t>
      </w:r>
      <w:r>
        <w:t xml:space="preserve">s to adopt cleaner technologies and reduce their carbon footprints.</w:t>
      </w:r>
    </w:p>
    <w:p>
      <w:pPr>
        <w:pStyle w:val="BodyText"/>
      </w:pPr>
      <w:r>
        <w:t xml:space="preserve">In response, many engineers in Los Angeles are exploring ways to minimize methane emissions during drilling and production. The use of real-time monitoring systems and leak detection technologies has become standard practice. Additionally, some companies are investing in renewable natural gas (RNG) projects, which convert organic waste into a cleaner-burning fuel.</w:t>
      </w:r>
    </w:p>
    <w:bookmarkEnd w:id="23"/>
    <w:bookmarkStart w:id="24" w:name="conclusion"/>
    <w:p>
      <w:pPr>
        <w:pStyle w:val="Heading2"/>
      </w:pPr>
      <w:r>
        <w:t xml:space="preserve">Conclusion</w:t>
      </w:r>
    </w:p>
    <w:p>
      <w:pPr>
        <w:pStyle w:val="FirstParagraph"/>
      </w:pPr>
      <w:r>
        <w:t xml:space="preserve">In summary, the role of</w:t>
      </w:r>
      <w:r>
        <w:t xml:space="preserve"> </w:t>
      </w:r>
      <w:r>
        <w:rPr>
          <w:bCs/>
          <w:b/>
        </w:rPr>
        <w:t xml:space="preserve">Petroleum Engineer</w:t>
      </w:r>
      <w:r>
        <w:t xml:space="preserve">s in</w:t>
      </w:r>
      <w:r>
        <w:t xml:space="preserve"> </w:t>
      </w:r>
      <w:r>
        <w:rPr>
          <w:bCs/>
          <w:b/>
        </w:rPr>
        <w:t xml:space="preserve">Los Angeles</w:t>
      </w:r>
      <w:r>
        <w:t xml:space="preserve">,</w:t>
      </w:r>
      <w:r>
        <w:t xml:space="preserve"> </w:t>
      </w:r>
      <w:r>
        <w:rPr>
          <w:bCs/>
          <w:b/>
        </w:rPr>
        <w:t xml:space="preserve">United States</w:t>
      </w:r>
      <w:r>
        <w:t xml:space="preserve">, is shaped by a unique interplay of economic demands, environmental concerns, and technological innovation. As the region continues to transition toward sustainable energy solutions while maintaining its industrial base, petroleum engineers must adapt their practices to meet evolving standards. Future research should focus on interdisciplinary approaches that integrate geoscience, data analytics, and environmental policy to ensure the long-term viability of petroleum engineering in</w:t>
      </w:r>
      <w:r>
        <w:t xml:space="preserve"> </w:t>
      </w:r>
      <w:r>
        <w:rPr>
          <w:bCs/>
          <w:b/>
        </w:rPr>
        <w:t xml:space="preserve">Los Angeles</w:t>
      </w:r>
      <w:r>
        <w:t xml:space="preserve">.</w:t>
      </w:r>
    </w:p>
    <w:p>
      <w:pPr>
        <w:pStyle w:val="BodyText"/>
      </w:pPr>
      <w:r>
        <w:t xml:space="preserve">This literature review underscores the importance of contextualizing petroleum engineering within regional frameworks. By addressing the specific needs and constraints of</w:t>
      </w:r>
      <w:r>
        <w:t xml:space="preserve"> </w:t>
      </w:r>
      <w:r>
        <w:rPr>
          <w:bCs/>
          <w:b/>
        </w:rPr>
        <w:t xml:space="preserve">Los Angeles</w:t>
      </w:r>
      <w:r>
        <w:t xml:space="preserve">, engineers can contribute to a more sustainable energy future without compromising industrial productivity.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United States Los Angeles</dc:title>
  <dc:creator/>
  <dc:language>en</dc:language>
  <cp:keywords/>
  <dcterms:created xsi:type="dcterms:W3CDTF">2026-07-25T03:29:59Z</dcterms:created>
  <dcterms:modified xsi:type="dcterms:W3CDTF">2026-07-25T03:29:59Z</dcterms:modified>
</cp:coreProperties>
</file>

<file path=docProps/custom.xml><?xml version="1.0" encoding="utf-8"?>
<Properties xmlns="http://schemas.openxmlformats.org/officeDocument/2006/custom-properties" xmlns:vt="http://schemas.openxmlformats.org/officeDocument/2006/docPropsVTypes"/>
</file>