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5c6233383e2f5fe4af035b88271a1e81a6a5ea3"/>
    <w:p>
      <w:pPr>
        <w:pStyle w:val="Heading1"/>
      </w:pPr>
      <w:r>
        <w:t xml:space="preserve">Literature Review: The Role and Evolution of Petroleum Engineers in the United States San Francisco Region</w:t>
      </w:r>
    </w:p>
    <w:p>
      <w:pPr>
        <w:pStyle w:val="FirstParagraph"/>
      </w:pPr>
      <w:r>
        <w:t xml:space="preserve">The field of petroleum engineering has undergone significant transformation over the past century, shaped by technological advancements, environmental regulations, and evolving energy demands. In regions like</w:t>
      </w:r>
      <w:r>
        <w:t xml:space="preserve"> </w:t>
      </w:r>
      <w:r>
        <w:rPr>
          <w:bCs/>
          <w:b/>
        </w:rPr>
        <w:t xml:space="preserve">United States San Francisco</w:t>
      </w:r>
      <w:r>
        <w:t xml:space="preserve">, where innovation and sustainability are at the forefront of industry practices, petroleum engineers play a pivotal role in balancing resource extraction with environmental stewardship. This literature review explores the historical development of petroleum engineering in San Francisco, its current challenges and innovations, and its future trajectory within the context of a rapidly changing energy landscape.</w:t>
      </w:r>
    </w:p>
    <w:bookmarkStart w:id="20" w:name="X9bc5b6131f659eb299a5113e19678d9bf24dbd5"/>
    <w:p>
      <w:pPr>
        <w:pStyle w:val="Heading2"/>
      </w:pPr>
      <w:r>
        <w:t xml:space="preserve">Historical Context: Petroleum Engineering in San Francisco</w:t>
      </w:r>
    </w:p>
    <w:p>
      <w:pPr>
        <w:pStyle w:val="FirstParagraph"/>
      </w:pPr>
      <w:r>
        <w:t xml:space="preserve">The roots of petroleum engineering in</w:t>
      </w:r>
      <w:r>
        <w:t xml:space="preserve"> </w:t>
      </w:r>
      <w:r>
        <w:rPr>
          <w:bCs/>
          <w:b/>
        </w:rPr>
        <w:t xml:space="preserve">United States San Francisco</w:t>
      </w:r>
      <w:r>
        <w:t xml:space="preserve"> </w:t>
      </w:r>
      <w:r>
        <w:t xml:space="preserve">can be traced back to the late 19th century, coinciding with the discovery of oil fields in California. The city’s proximity to major oil-producing regions, such as the Central Valley and offshore drilling sites in the Gulf of Mexico, positioned it as a hub for energy innovation. Early petroleum engineers in San Francisco focused on traditional methods like primary recovery techniques and basic well drilling. However, as demand for fossil fuels grew during the Industrial Revolution, the need for more sophisticated extraction technologies became evident.</w:t>
      </w:r>
    </w:p>
    <w:p>
      <w:pPr>
        <w:pStyle w:val="BodyText"/>
      </w:pPr>
      <w:r>
        <w:t xml:space="preserve">By the mid-20th century, San Francisco had become a center for oil refining and distribution. Local universities, such as</w:t>
      </w:r>
      <w:r>
        <w:t xml:space="preserve"> </w:t>
      </w:r>
      <w:r>
        <w:rPr>
          <w:bCs/>
          <w:b/>
        </w:rPr>
        <w:t xml:space="preserve">Stanford University</w:t>
      </w:r>
      <w:r>
        <w:t xml:space="preserve"> </w:t>
      </w:r>
      <w:r>
        <w:t xml:space="preserve">and</w:t>
      </w:r>
      <w:r>
        <w:t xml:space="preserve"> </w:t>
      </w:r>
      <w:r>
        <w:rPr>
          <w:bCs/>
          <w:b/>
        </w:rPr>
        <w:t xml:space="preserve">University of California, Berkeley</w:t>
      </w:r>
      <w:r>
        <w:t xml:space="preserve">, established programs in petroleum engineering to support the region’s energy sector. These institutions contributed to advancements in reservoir management and enhanced oil recovery (EOR) methods, which became critical for maximizing the yield from mature oil fields.</w:t>
      </w:r>
    </w:p>
    <w:bookmarkEnd w:id="20"/>
    <w:bookmarkStart w:id="21" w:name="Xd0226bacc7131f10747c948d6cb3557a457fc81"/>
    <w:p>
      <w:pPr>
        <w:pStyle w:val="Heading2"/>
      </w:pPr>
      <w:r>
        <w:t xml:space="preserve">Current Practices and Innovations in Petroleum Engineering</w:t>
      </w:r>
    </w:p>
    <w:p>
      <w:pPr>
        <w:pStyle w:val="FirstParagraph"/>
      </w:pPr>
      <w:r>
        <w:t xml:space="preserve">In contemporary</w:t>
      </w:r>
      <w:r>
        <w:t xml:space="preserve"> </w:t>
      </w:r>
      <w:r>
        <w:rPr>
          <w:bCs/>
          <w:b/>
        </w:rPr>
        <w:t xml:space="preserve">United States San Francisco</w:t>
      </w:r>
      <w:r>
        <w:t xml:space="preserve">, petroleum engineers are increasingly engaged in projects that align with global trends toward sustainability and energy efficiency. The rise of unconventional resources, such as shale oil and gas, has led to the adoption of hydraulic fracturing (fracking) and horizontal drilling techniques. These methods have revolutionized the industry but also sparked debates about their environmental impact.</w:t>
      </w:r>
    </w:p>
    <w:p>
      <w:pPr>
        <w:pStyle w:val="BodyText"/>
      </w:pPr>
      <w:r>
        <w:t xml:space="preserve">San Francisco’s petroleum engineers are at the forefront of integrating advanced technologies like artificial intelligence (AI), machine learning, and digital twins for reservoir modeling. For instance, companies in the Bay Area have partnered with tech firms to develop predictive analytics tools that optimize drilling operations and reduce carbon footprints. This synergy between traditional energy sectors and Silicon Valley innovation exemplifies San Francisco’s unique position as a leader in energy technology.</w:t>
      </w:r>
    </w:p>
    <w:p>
      <w:pPr>
        <w:pStyle w:val="BodyText"/>
      </w:pPr>
      <w:r>
        <w:t xml:space="preserve">Moreover, the region’s proximity to renewable energy sources has prompted petroleum engineers to explore hybrid systems. Projects such as</w:t>
      </w:r>
      <w:r>
        <w:t xml:space="preserve"> </w:t>
      </w:r>
      <w:r>
        <w:rPr>
          <w:bCs/>
          <w:b/>
        </w:rPr>
        <w:t xml:space="preserve">carbon capture and storage (CCS)</w:t>
      </w:r>
      <w:r>
        <w:t xml:space="preserve"> </w:t>
      </w:r>
      <w:r>
        <w:t xml:space="preserve">initiatives aim to mitigate greenhouse gas emissions from oil production, aligning with California’s ambitious climate goals. These efforts reflect a broader shift in the industry toward sustainable practices.</w:t>
      </w:r>
    </w:p>
    <w:bookmarkEnd w:id="21"/>
    <w:bookmarkStart w:id="22" w:name="Xc79b1a822e8d161f10320c08f19b382192d311f"/>
    <w:p>
      <w:pPr>
        <w:pStyle w:val="Heading2"/>
      </w:pPr>
      <w:r>
        <w:t xml:space="preserve">Challenges Facing Petroleum Engineers in San Francisco</w:t>
      </w:r>
    </w:p>
    <w:p>
      <w:pPr>
        <w:pStyle w:val="FirstParagraph"/>
      </w:pPr>
      <w:r>
        <w:t xml:space="preserve">Despite its advancements, the petroleum engineering sector in</w:t>
      </w:r>
      <w:r>
        <w:t xml:space="preserve"> </w:t>
      </w:r>
      <w:r>
        <w:rPr>
          <w:bCs/>
          <w:b/>
        </w:rPr>
        <w:t xml:space="preserve">United States San Francisco</w:t>
      </w:r>
      <w:r>
        <w:t xml:space="preserve"> </w:t>
      </w:r>
      <w:r>
        <w:t xml:space="preserve">faces several challenges. Stricter environmental regulations, such as California’s</w:t>
      </w:r>
      <w:r>
        <w:t xml:space="preserve"> </w:t>
      </w:r>
      <w:r>
        <w:rPr>
          <w:bCs/>
          <w:b/>
        </w:rPr>
        <w:t xml:space="preserve">Law 100%</w:t>
      </w:r>
      <w:r>
        <w:t xml:space="preserve">, which mandates 100% clean energy by 2045, have increased pressure on engineers to adopt greener technologies. Additionally, the high cost of land in San Francisco limits the expansion of traditional oil infrastructure, pushing companies to invest in offshore drilling or renewable energy alternatives.</w:t>
      </w:r>
    </w:p>
    <w:p>
      <w:pPr>
        <w:pStyle w:val="BodyText"/>
      </w:pPr>
      <w:r>
        <w:t xml:space="preserve">Economic factors also play a role. The decline in global oil prices and the rise of renewable energy markets have created competition for petroleum engineers. Many professionals now seek interdisciplinary roles that combine expertise in both fossil fuels and clean energy systems.</w:t>
      </w:r>
    </w:p>
    <w:p>
      <w:pPr>
        <w:pStyle w:val="BodyText"/>
      </w:pPr>
      <w:r>
        <w:t xml:space="preserve">Social challenges, such as public opposition to fossil fuel projects, further complicate operations. San Francisco’s residents are increasingly vocal about environmental justice issues, which requires petroleum engineers to engage in transparent communication and community outreach efforts.</w:t>
      </w:r>
    </w:p>
    <w:bookmarkEnd w:id="22"/>
    <w:bookmarkStart w:id="23" w:name="Xb93d3a35b60cadf3793dd87f87b4ac8199b767f"/>
    <w:p>
      <w:pPr>
        <w:pStyle w:val="Heading2"/>
      </w:pPr>
      <w:r>
        <w:t xml:space="preserve">Environmental Considerations and Regulatory Frameworks</w:t>
      </w:r>
    </w:p>
    <w:p>
      <w:pPr>
        <w:pStyle w:val="FirstParagraph"/>
      </w:pPr>
      <w:r>
        <w:t xml:space="preserve">The</w:t>
      </w:r>
      <w:r>
        <w:t xml:space="preserve"> </w:t>
      </w:r>
      <w:r>
        <w:rPr>
          <w:bCs/>
          <w:b/>
        </w:rPr>
        <w:t xml:space="preserve">United States San Francisco</w:t>
      </w:r>
      <w:r>
        <w:t xml:space="preserve"> </w:t>
      </w:r>
      <w:r>
        <w:t xml:space="preserve">region is known for its stringent environmental policies, including the</w:t>
      </w:r>
      <w:r>
        <w:t xml:space="preserve"> </w:t>
      </w:r>
      <w:r>
        <w:rPr>
          <w:bCs/>
          <w:b/>
        </w:rPr>
        <w:t xml:space="preserve">Clean Air Act</w:t>
      </w:r>
      <w:r>
        <w:t xml:space="preserve">,</w:t>
      </w:r>
      <w:r>
        <w:t xml:space="preserve"> </w:t>
      </w:r>
      <w:r>
        <w:rPr>
          <w:bCs/>
          <w:b/>
        </w:rPr>
        <w:t xml:space="preserve">Clean Water Act</w:t>
      </w:r>
      <w:r>
        <w:t xml:space="preserve">, and local regulations like the</w:t>
      </w:r>
      <w:r>
        <w:t xml:space="preserve"> </w:t>
      </w:r>
      <w:r>
        <w:rPr>
          <w:bCs/>
          <w:b/>
        </w:rPr>
        <w:t xml:space="preserve">San Francisco Climate Action Plan</w:t>
      </w:r>
      <w:r>
        <w:t xml:space="preserve">. These frameworks influence how petroleum engineers design and implement projects. For example, wastewater management in offshore drilling operations must adhere to strict guidelines to prevent marine pollution.</w:t>
      </w:r>
    </w:p>
    <w:p>
      <w:pPr>
        <w:pStyle w:val="BodyText"/>
      </w:pPr>
      <w:r>
        <w:t xml:space="preserve">Engineers in the region are also tasked with complying with</w:t>
      </w:r>
      <w:r>
        <w:t xml:space="preserve"> </w:t>
      </w:r>
      <w:r>
        <w:rPr>
          <w:bCs/>
          <w:b/>
        </w:rPr>
        <w:t xml:space="preserve">OSHA (Occupational Safety and Health Administration)</w:t>
      </w:r>
      <w:r>
        <w:t xml:space="preserve"> </w:t>
      </w:r>
      <w:r>
        <w:t xml:space="preserve">standards to ensure worker safety. This includes protocols for handling hazardous materials and mitigating risks associated with deep-sea drilling or fracking operations.</w:t>
      </w:r>
    </w:p>
    <w:bookmarkEnd w:id="23"/>
    <w:bookmarkStart w:id="24" w:name="Xa98719384077a9e8dfa404035d97677ef6358ce"/>
    <w:p>
      <w:pPr>
        <w:pStyle w:val="Heading2"/>
      </w:pPr>
      <w:r>
        <w:t xml:space="preserve">Future Outlook: Integrating Technology and Sustainability</w:t>
      </w:r>
    </w:p>
    <w:p>
      <w:pPr>
        <w:pStyle w:val="FirstParagraph"/>
      </w:pPr>
      <w:r>
        <w:t xml:space="preserve">The future of petroleum engineering in</w:t>
      </w:r>
      <w:r>
        <w:t xml:space="preserve"> </w:t>
      </w:r>
      <w:r>
        <w:rPr>
          <w:bCs/>
          <w:b/>
        </w:rPr>
        <w:t xml:space="preserve">United States San Francisco</w:t>
      </w:r>
      <w:r>
        <w:t xml:space="preserve"> </w:t>
      </w:r>
      <w:r>
        <w:t xml:space="preserve">lies in the integration of emerging technologies with sustainable practices. Innovations such as</w:t>
      </w:r>
      <w:r>
        <w:t xml:space="preserve"> </w:t>
      </w:r>
      <w:r>
        <w:rPr>
          <w:bCs/>
          <w:b/>
        </w:rPr>
        <w:t xml:space="preserve">nano-based drilling fluids</w:t>
      </w:r>
      <w:r>
        <w:t xml:space="preserve">,</w:t>
      </w:r>
      <w:r>
        <w:t xml:space="preserve"> </w:t>
      </w:r>
      <w:r>
        <w:rPr>
          <w:bCs/>
          <w:b/>
        </w:rPr>
        <w:t xml:space="preserve">solar-powered well sites</w:t>
      </w:r>
      <w:r>
        <w:t xml:space="preserve">, and</w:t>
      </w:r>
      <w:r>
        <w:t xml:space="preserve"> </w:t>
      </w:r>
      <w:r>
        <w:rPr>
          <w:bCs/>
          <w:b/>
        </w:rPr>
        <w:t xml:space="preserve">smart grids for energy distribution</w:t>
      </w:r>
      <w:r>
        <w:t xml:space="preserve"> </w:t>
      </w:r>
      <w:r>
        <w:t xml:space="preserve">are gaining traction. Additionally, the development of</w:t>
      </w:r>
      <w:r>
        <w:t xml:space="preserve"> </w:t>
      </w:r>
      <w:r>
        <w:rPr>
          <w:bCs/>
          <w:b/>
        </w:rPr>
        <w:t xml:space="preserve">hydrogen fuel cells</w:t>
      </w:r>
      <w:r>
        <w:t xml:space="preserve"> </w:t>
      </w:r>
      <w:r>
        <w:t xml:space="preserve">and</w:t>
      </w:r>
      <w:r>
        <w:t xml:space="preserve"> </w:t>
      </w:r>
      <w:r>
        <w:rPr>
          <w:bCs/>
          <w:b/>
        </w:rPr>
        <w:t xml:space="preserve">e-mobility infrastructure</w:t>
      </w:r>
      <w:r>
        <w:t xml:space="preserve"> </w:t>
      </w:r>
      <w:r>
        <w:t xml:space="preserve">could redefine the role of petroleum engineers as energy transition facilitators.</w:t>
      </w:r>
    </w:p>
    <w:p>
      <w:pPr>
        <w:pStyle w:val="BodyText"/>
      </w:pPr>
      <w:r>
        <w:t xml:space="preserve">Educational institutions in San Francisco are adapting their curricula to prepare students for these changes. Courses on renewable energy systems, carbon neutrality strategies, and AI-driven reservoir management are now commonplace. This shift ensures that the next generation of petroleum engineers is equipped to address both traditional and emerging challenges.</w:t>
      </w:r>
    </w:p>
    <w:bookmarkEnd w:id="24"/>
    <w:bookmarkStart w:id="25" w:name="conclusion"/>
    <w:p>
      <w:pPr>
        <w:pStyle w:val="Heading2"/>
      </w:pPr>
      <w:r>
        <w:t xml:space="preserve">Conclusion</w:t>
      </w:r>
    </w:p>
    <w:p>
      <w:pPr>
        <w:pStyle w:val="FirstParagraph"/>
      </w:pPr>
      <w:r>
        <w:t xml:space="preserve">The evolution of</w:t>
      </w:r>
      <w:r>
        <w:t xml:space="preserve"> </w:t>
      </w:r>
      <w:r>
        <w:rPr>
          <w:bCs/>
          <w:b/>
        </w:rPr>
        <w:t xml:space="preserve">Petroleum Engineer</w:t>
      </w:r>
      <w:r>
        <w:t xml:space="preserve"> </w:t>
      </w:r>
      <w:r>
        <w:t xml:space="preserve">practices in</w:t>
      </w:r>
      <w:r>
        <w:t xml:space="preserve"> </w:t>
      </w:r>
      <w:r>
        <w:rPr>
          <w:bCs/>
          <w:b/>
        </w:rPr>
        <w:t xml:space="preserve">United States San Francisco</w:t>
      </w:r>
      <w:r>
        <w:t xml:space="preserve"> </w:t>
      </w:r>
      <w:r>
        <w:t xml:space="preserve">underscores the dynamic interplay between innovation, regulation, and sustainability. As the city continues to lead in technological advancements and environmental policy, petroleum engineers must navigate a complex landscape that demands both technical expertise and ethical responsibility. This literature review highlights the critical role of these professionals in shaping a future where energy needs are met without compromising ecological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United States San Francisco</dc:title>
  <dc:creator/>
  <dc:language>en</dc:language>
  <cp:keywords/>
  <dcterms:created xsi:type="dcterms:W3CDTF">2026-07-24T11:17:44Z</dcterms:created>
  <dcterms:modified xsi:type="dcterms:W3CDTF">2026-07-24T11:17:44Z</dcterms:modified>
</cp:coreProperties>
</file>

<file path=docProps/custom.xml><?xml version="1.0" encoding="utf-8"?>
<Properties xmlns="http://schemas.openxmlformats.org/officeDocument/2006/custom-properties" xmlns:vt="http://schemas.openxmlformats.org/officeDocument/2006/docPropsVTypes"/>
</file>