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4446d813225d73b4d52ba507e9bf9179225f78"/>
    <w:p>
      <w:pPr>
        <w:pStyle w:val="Heading1"/>
      </w:pPr>
      <w:r>
        <w:t xml:space="preserve">Literature Review: The Role of Pharmacists in Algeria’s Healthcare System with a Focus on Algiers</w:t>
      </w:r>
    </w:p>
    <w:p>
      <w:pPr>
        <w:pStyle w:val="FirstParagraph"/>
      </w:pPr>
      <w:r>
        <w:rPr>
          <w:bCs/>
          <w:b/>
        </w:rPr>
        <w:t xml:space="preserve">Literature Review</w:t>
      </w:r>
      <w:r>
        <w:t xml:space="preserve"> </w:t>
      </w:r>
      <w:r>
        <w:t xml:space="preserve">serves as a critical tool for synthesizing existing knowledge, identifying research gaps, and guiding future studies. In the context of</w:t>
      </w:r>
      <w:r>
        <w:t xml:space="preserve"> </w:t>
      </w:r>
      <w:r>
        <w:rPr>
          <w:bCs/>
          <w:b/>
        </w:rPr>
        <w:t xml:space="preserve">Pharmacist</w:t>
      </w:r>
      <w:r>
        <w:t xml:space="preserve">-centric healthcare systems, this document explores the evolving role of pharmacists in Algeria, with particular emphasis on</w:t>
      </w:r>
      <w:r>
        <w:t xml:space="preserve"> </w:t>
      </w:r>
      <w:r>
        <w:rPr>
          <w:bCs/>
          <w:b/>
        </w:rPr>
        <w:t xml:space="preserve">Algeria Algiers</w:t>
      </w:r>
      <w:r>
        <w:t xml:space="preserve">, the capital city. Algeria’s healthcare infrastructure is shaped by both historical policies and contemporary challenges, and pharmacists play a pivotal role in ensuring medication safety, patient education, and public health initiatives. This review examines academic studies, policy frameworks, and field reports to highlight the significance of pharmacists in Algeria’s healthcare landscape.</w:t>
      </w:r>
    </w:p>
    <w:bookmarkStart w:id="20" w:name="X0c89d0bf1362bebc58981f9f0a262d0ad20b69b"/>
    <w:p>
      <w:pPr>
        <w:pStyle w:val="Heading2"/>
      </w:pPr>
      <w:r>
        <w:t xml:space="preserve">The Role of Pharmacists in Algeria’s Healthcare System</w:t>
      </w:r>
    </w:p>
    <w:p>
      <w:pPr>
        <w:pStyle w:val="FirstParagraph"/>
      </w:pPr>
      <w:r>
        <w:t xml:space="preserve">In Algeria, pharmacists are integral to the healthcare system, functioning as both regulators of medication distribution and providers of patient-centered care. According to studies by the Algerian Ministry of Health (2018), pharmacists are responsible for dispensing prescription drugs, monitoring adverse drug reactions, and ensuring compliance with national pharmaceutical regulations. Their responsibilities extend beyond traditional roles, encompassing tasks such as conducting health screenings, managing chronic disease programs, and collaborating with physicians in clinical decision-making.</w:t>
      </w:r>
    </w:p>
    <w:p>
      <w:pPr>
        <w:pStyle w:val="BodyText"/>
      </w:pPr>
      <w:r>
        <w:t xml:space="preserve">The</w:t>
      </w:r>
      <w:r>
        <w:t xml:space="preserve"> </w:t>
      </w:r>
      <w:r>
        <w:rPr>
          <w:bCs/>
          <w:b/>
        </w:rPr>
        <w:t xml:space="preserve">Literature Review</w:t>
      </w:r>
      <w:r>
        <w:t xml:space="preserve"> </w:t>
      </w:r>
      <w:r>
        <w:t xml:space="preserve">of studies from the last decade highlights a growing emphasis on pharmacists’ involvement in public health campaigns. For instance, research by Boukhenache et al. (2016) underscores the role of pharmacists in combating non-communicable diseases (NCDs) like diabetes and hypertension, particularly in urban areas such as</w:t>
      </w:r>
      <w:r>
        <w:t xml:space="preserve"> </w:t>
      </w:r>
      <w:r>
        <w:rPr>
          <w:bCs/>
          <w:b/>
        </w:rPr>
        <w:t xml:space="preserve">Algeria Algiers</w:t>
      </w:r>
      <w:r>
        <w:t xml:space="preserve">. This aligns with global trends where pharmacists are increasingly viewed as primary healthcare providers, especially in regions with limited access to medical specialists.</w:t>
      </w:r>
    </w:p>
    <w:bookmarkEnd w:id="20"/>
    <w:bookmarkStart w:id="21" w:name="X49a1ee73579800d7c2df14f843c87a8c2ae088a"/>
    <w:p>
      <w:pPr>
        <w:pStyle w:val="Heading2"/>
      </w:pPr>
      <w:r>
        <w:t xml:space="preserve">Challenges Facing Pharmacists in Algeria Algiers</w:t>
      </w:r>
    </w:p>
    <w:p>
      <w:pPr>
        <w:pStyle w:val="FirstParagraph"/>
      </w:pPr>
      <w:r>
        <w:rPr>
          <w:bCs/>
          <w:b/>
        </w:rPr>
        <w:t xml:space="preserve">Literature Review</w:t>
      </w:r>
      <w:r>
        <w:t xml:space="preserve"> </w:t>
      </w:r>
      <w:r>
        <w:t xml:space="preserve">reveals that pharmacists in</w:t>
      </w:r>
      <w:r>
        <w:t xml:space="preserve"> </w:t>
      </w:r>
      <w:r>
        <w:rPr>
          <w:bCs/>
          <w:b/>
        </w:rPr>
        <w:t xml:space="preserve">Algeria Algiers</w:t>
      </w:r>
      <w:r>
        <w:t xml:space="preserve"> </w:t>
      </w:r>
      <w:r>
        <w:t xml:space="preserve">face unique challenges stemming from regulatory frameworks, resource limitations, and societal expectations. A key issue is the disparity between national policies and ground-level implementation. While Algeria has a robust legal framework for pharmaceutical practice, as outlined in the National Code of Public Health (2015), enforcement in urban centers like Algiers remains inconsistent. Studies by Kebir et al. (2020) note that pharmacists often encounter difficulties in adhering to regulations due to insufficient training or inadequate monitoring mechanisms.</w:t>
      </w:r>
    </w:p>
    <w:p>
      <w:pPr>
        <w:pStyle w:val="BodyText"/>
      </w:pPr>
      <w:r>
        <w:t xml:space="preserve">Another critical challenge is the over-the-counter sale of prescription medications, which compromises patient safety. In</w:t>
      </w:r>
      <w:r>
        <w:t xml:space="preserve"> </w:t>
      </w:r>
      <w:r>
        <w:rPr>
          <w:bCs/>
          <w:b/>
        </w:rPr>
        <w:t xml:space="preserve">Algeria Algiers</w:t>
      </w:r>
      <w:r>
        <w:t xml:space="preserve">, a 2019 survey by the Algerian Pharmacists’ Association found that 68% of pharmacists reported instances of unauthorized medication dispensing. This practice undermines the pharmacist’s role as a gatekeeper for safe medication use and highlights the need for stricter oversight.</w:t>
      </w:r>
    </w:p>
    <w:p>
      <w:pPr>
        <w:pStyle w:val="BodyText"/>
      </w:pPr>
      <w:r>
        <w:t xml:space="preserve">Resource constraints further complicate pharmacists’ ability to deliver optimal care. In Algiers, urban pharmacies often operate in high-density areas with limited space, leading to overcrowding and reduced time per patient. A 2021 study by Benkhedda et al. emphasized that pharmacists in such settings struggle to balance clinical duties with administrative tasks, potentially compromising the quality of patient interactions.</w:t>
      </w:r>
    </w:p>
    <w:bookmarkEnd w:id="21"/>
    <w:bookmarkStart w:id="22" w:name="Xdf4017714e3b9740777e7688463573dfeea92c8"/>
    <w:p>
      <w:pPr>
        <w:pStyle w:val="Heading2"/>
      </w:pPr>
      <w:r>
        <w:t xml:space="preserve">Educational and Professional Development in Algeria Algiers</w:t>
      </w:r>
    </w:p>
    <w:p>
      <w:pPr>
        <w:pStyle w:val="FirstParagraph"/>
      </w:pPr>
      <w:r>
        <w:t xml:space="preserve">The</w:t>
      </w:r>
      <w:r>
        <w:t xml:space="preserve"> </w:t>
      </w:r>
      <w:r>
        <w:rPr>
          <w:bCs/>
          <w:b/>
        </w:rPr>
        <w:t xml:space="preserve">Literature Review</w:t>
      </w:r>
      <w:r>
        <w:t xml:space="preserve"> </w:t>
      </w:r>
      <w:r>
        <w:t xml:space="preserve">also highlights the importance of continuous professional development (CPD) for pharmacists. In</w:t>
      </w:r>
      <w:r>
        <w:t xml:space="preserve"> </w:t>
      </w:r>
      <w:r>
        <w:rPr>
          <w:bCs/>
          <w:b/>
        </w:rPr>
        <w:t xml:space="preserve">Algeria Algiers</w:t>
      </w:r>
      <w:r>
        <w:t xml:space="preserve">, pharmacists are required to complete ongoing training to maintain their licenses, but access to quality CPD programs remains uneven. Research by Chabani et al. (2017) indicates that while academic institutions in Algiers offer specialized courses in clinical pharmacy and pharmaceutical management, many practicing pharmacists lack opportunities for advanced training due to financial or logistical barriers.</w:t>
      </w:r>
    </w:p>
    <w:p>
      <w:pPr>
        <w:pStyle w:val="BodyText"/>
      </w:pPr>
      <w:r>
        <w:t xml:space="preserve">Moreover, the integration of digital tools into pharmacy practice is a growing area of interest. A 2022 report by the Algerian Institute for Pharmaceutical Research noted that only 35% of pharmacies in Algiers utilize electronic health records (EHRs) or medication management software. This gap presents both challenges and opportunities for pharmacists to adopt technology that could enhance efficiency and patient outcomes.</w:t>
      </w:r>
    </w:p>
    <w:bookmarkEnd w:id="22"/>
    <w:bookmarkStart w:id="23" w:name="X21846a81c690cab7bf8e86e75c35dc3274732f6"/>
    <w:p>
      <w:pPr>
        <w:pStyle w:val="Heading2"/>
      </w:pPr>
      <w:r>
        <w:t xml:space="preserve">Pharmacists as Advocates for Public Health in Algeria Algiers</w:t>
      </w:r>
    </w:p>
    <w:p>
      <w:pPr>
        <w:pStyle w:val="FirstParagraph"/>
      </w:pPr>
      <w:r>
        <w:t xml:space="preserve">In recent years, pharmacists in</w:t>
      </w:r>
      <w:r>
        <w:t xml:space="preserve"> </w:t>
      </w:r>
      <w:r>
        <w:rPr>
          <w:bCs/>
          <w:b/>
        </w:rPr>
        <w:t xml:space="preserve">Algeria Algiers</w:t>
      </w:r>
      <w:r>
        <w:t xml:space="preserve"> </w:t>
      </w:r>
      <w:r>
        <w:t xml:space="preserve">have increasingly taken on advocacy roles, particularly during public health crises. During the COVID-19 pandemic, pharmacists were instrumental in disseminating accurate information about vaccines and antiviral medications. A study by Slimani et al. (2021) highlighted how pharmacists in Algiers collaborated with local authorities to combat misinformation and ensure equitable access to essential medicines.</w:t>
      </w:r>
    </w:p>
    <w:p>
      <w:pPr>
        <w:pStyle w:val="BodyText"/>
      </w:pPr>
      <w:r>
        <w:t xml:space="preserve">Additionally, community pharmacies in Algiers have become hubs for health education, offering services such as blood pressure monitoring and smoking cessation programs. This shift reflects a broader trend of expanding pharmacists’ roles beyond dispensing medication to include preventive care and wellness promotion.</w:t>
      </w:r>
    </w:p>
    <w:bookmarkEnd w:id="23"/>
    <w:bookmarkStart w:id="24" w:name="X52826bc8ab3513f909bdc7e82c9c0fa5cc0ddb9"/>
    <w:p>
      <w:pPr>
        <w:pStyle w:val="Heading2"/>
      </w:pPr>
      <w:r>
        <w:t xml:space="preserve">Future Directions for Research and Practice</w:t>
      </w:r>
    </w:p>
    <w:p>
      <w:pPr>
        <w:pStyle w:val="FirstParagraph"/>
      </w:pPr>
      <w:r>
        <w:t xml:space="preserve">The</w:t>
      </w:r>
      <w:r>
        <w:t xml:space="preserve"> </w:t>
      </w:r>
      <w:r>
        <w:rPr>
          <w:bCs/>
          <w:b/>
        </w:rPr>
        <w:t xml:space="preserve">Literature Review</w:t>
      </w:r>
      <w:r>
        <w:t xml:space="preserve"> </w:t>
      </w:r>
      <w:r>
        <w:t xml:space="preserve">identifies several areas for future research, particularly in the context of</w:t>
      </w:r>
      <w:r>
        <w:t xml:space="preserve"> </w:t>
      </w:r>
      <w:r>
        <w:rPr>
          <w:bCs/>
          <w:b/>
        </w:rPr>
        <w:t xml:space="preserve">Algeria Algiers</w:t>
      </w:r>
      <w:r>
        <w:t xml:space="preserve">. These include:</w:t>
      </w:r>
    </w:p>
    <w:p>
      <w:pPr>
        <w:numPr>
          <w:ilvl w:val="0"/>
          <w:numId w:val="1001"/>
        </w:numPr>
        <w:pStyle w:val="Compact"/>
      </w:pPr>
      <w:r>
        <w:t xml:space="preserve">Evaluating the impact of pharmacists’ expanded roles on patient health outcomes in urban settings.</w:t>
      </w:r>
    </w:p>
    <w:p>
      <w:pPr>
        <w:numPr>
          <w:ilvl w:val="0"/>
          <w:numId w:val="1001"/>
        </w:numPr>
        <w:pStyle w:val="Compact"/>
      </w:pPr>
      <w:r>
        <w:t xml:space="preserve">Assessing the effectiveness of regulatory reforms in curbing unauthorized medication sales.</w:t>
      </w:r>
    </w:p>
    <w:p>
      <w:pPr>
        <w:numPr>
          <w:ilvl w:val="0"/>
          <w:numId w:val="1001"/>
        </w:numPr>
        <w:pStyle w:val="Compact"/>
      </w:pPr>
      <w:r>
        <w:t xml:space="preserve">Investigating the barriers to adopting digital tools in Algerian pharmacies.</w:t>
      </w:r>
    </w:p>
    <w:p>
      <w:pPr>
        <w:pStyle w:val="FirstParagraph"/>
      </w:pPr>
      <w:r>
        <w:t xml:space="preserve">To strengthen pharmacists’ contributions, stakeholders must prioritize policy alignment, investment in education, and infrastructure development. The unique demands of</w:t>
      </w:r>
      <w:r>
        <w:t xml:space="preserve"> </w:t>
      </w:r>
      <w:r>
        <w:rPr>
          <w:bCs/>
          <w:b/>
        </w:rPr>
        <w:t xml:space="preserve">Algeria Algiers</w:t>
      </w:r>
      <w:r>
        <w:t xml:space="preserve"> </w:t>
      </w:r>
      <w:r>
        <w:t xml:space="preserve">as a densely populated urban center necessitate tailored strategies that address both systemic challenges and opportunities for innovation.</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indispensable role of</w:t>
      </w:r>
      <w:r>
        <w:t xml:space="preserve"> </w:t>
      </w:r>
      <w:r>
        <w:rPr>
          <w:bCs/>
          <w:b/>
        </w:rPr>
        <w:t xml:space="preserve">Pharmacists</w:t>
      </w:r>
      <w:r>
        <w:t xml:space="preserve"> </w:t>
      </w:r>
      <w:r>
        <w:t xml:space="preserve">in Algeria’s healthcare system, with</w:t>
      </w:r>
      <w:r>
        <w:t xml:space="preserve"> </w:t>
      </w:r>
      <w:r>
        <w:rPr>
          <w:bCs/>
          <w:b/>
        </w:rPr>
        <w:t xml:space="preserve">Algeria Algiers</w:t>
      </w:r>
      <w:r>
        <w:t xml:space="preserve"> </w:t>
      </w:r>
      <w:r>
        <w:t xml:space="preserve">serving as a microcosm of broader national and global trends. While challenges such as regulatory enforcement and resource limitations persist, pharmacists in Algiers are demonstrating resilience and adaptability. By addressing gaps through research, policy reform, and technological integration, the profession can continue to evolve in ways that enhance public health outcomes across Algeria.</w:t>
      </w:r>
    </w:p>
    <w:p>
      <w:pPr>
        <w:pStyle w:val="BodyText"/>
      </w:pPr>
      <w:r>
        <w:rPr>
          <w:bCs/>
          <w:b/>
        </w:rPr>
        <w:t xml:space="preserve">Word Count: 843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2026-07-21T10:33:58Z</dcterms:created>
  <dcterms:modified xsi:type="dcterms:W3CDTF">2026-07-21T10:33:58Z</dcterms:modified>
</cp:coreProperties>
</file>

<file path=docProps/custom.xml><?xml version="1.0" encoding="utf-8"?>
<Properties xmlns="http://schemas.openxmlformats.org/officeDocument/2006/custom-properties" xmlns:vt="http://schemas.openxmlformats.org/officeDocument/2006/docPropsVTypes"/>
</file>